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EA3" w:rsidRPr="00C10649" w:rsidRDefault="00EB397D" w:rsidP="00D452F0">
      <w:pPr>
        <w:spacing w:line="480" w:lineRule="exact"/>
        <w:jc w:val="center"/>
        <w:rPr>
          <w:rFonts w:ascii="標楷體" w:eastAsia="標楷體" w:hAnsi="標楷體"/>
          <w:b/>
          <w:sz w:val="32"/>
          <w:szCs w:val="32"/>
        </w:rPr>
      </w:pPr>
      <w:r w:rsidRPr="00C10649">
        <w:rPr>
          <w:rFonts w:ascii="標楷體" w:eastAsia="標楷體" w:hAnsi="標楷體"/>
          <w:b/>
          <w:noProof/>
          <w:sz w:val="32"/>
          <w:szCs w:val="32"/>
        </w:rPr>
        <mc:AlternateContent>
          <mc:Choice Requires="wps">
            <w:drawing>
              <wp:anchor distT="0" distB="0" distL="114300" distR="114300" simplePos="0" relativeHeight="251658240" behindDoc="0" locked="0" layoutInCell="1" allowOverlap="1" wp14:anchorId="448FA95D">
                <wp:simplePos x="0" y="0"/>
                <wp:positionH relativeFrom="margin">
                  <wp:posOffset>4622966</wp:posOffset>
                </wp:positionH>
                <wp:positionV relativeFrom="margin">
                  <wp:posOffset>-568325</wp:posOffset>
                </wp:positionV>
                <wp:extent cx="1546860" cy="299720"/>
                <wp:effectExtent l="0" t="0" r="0" b="508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720"/>
                        </a:xfrm>
                        <a:prstGeom prst="rect">
                          <a:avLst/>
                        </a:prstGeom>
                        <a:solidFill>
                          <a:srgbClr val="FFFFFF"/>
                        </a:solidFill>
                        <a:ln w="9525">
                          <a:noFill/>
                          <a:miter lim="800000"/>
                          <a:headEnd/>
                          <a:tailEnd/>
                        </a:ln>
                      </wps:spPr>
                      <wps:txbx>
                        <w:txbxContent>
                          <w:p w:rsidR="00EB397D" w:rsidRPr="00DC5451" w:rsidRDefault="00DC5451" w:rsidP="00DC5451">
                            <w:pPr>
                              <w:jc w:val="right"/>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111.04.08</w:t>
                            </w:r>
                            <w:r>
                              <w:rPr>
                                <w:rFonts w:ascii="標楷體" w:eastAsia="標楷體" w:hAnsi="標楷體" w:hint="eastAsia"/>
                                <w:szCs w:val="24"/>
                              </w:rPr>
                              <w:t>發布】</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48FA95D" id="_x0000_t202" coordsize="21600,21600" o:spt="202" path="m,l,21600r21600,l21600,xe">
                <v:stroke joinstyle="miter"/>
                <v:path gradientshapeok="t" o:connecttype="rect"/>
              </v:shapetype>
              <v:shape id="文字方塊 3" o:spid="_x0000_s1026" type="#_x0000_t202" style="position:absolute;left:0;text-align:left;margin-left:364pt;margin-top:-44.75pt;width:121.8pt;height:23.6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" stroked="f">
                <v:textbox>
                  <w:txbxContent>
                    <w:p w:rsidR="00EB397D" w:rsidRPr="00DC5451" w:rsidRDefault="00DC5451" w:rsidP="00DC5451">
                      <w:pPr>
                        <w:jc w:val="right"/>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111.04.08</w:t>
                      </w:r>
                      <w:r>
                        <w:rPr>
                          <w:rFonts w:ascii="標楷體" w:eastAsia="標楷體" w:hAnsi="標楷體" w:hint="eastAsia"/>
                          <w:szCs w:val="24"/>
                        </w:rPr>
                        <w:t>發布】</w:t>
                      </w:r>
                    </w:p>
                  </w:txbxContent>
                </v:textbox>
                <w10:wrap type="square" anchorx="margin" anchory="margin"/>
              </v:shape>
            </w:pict>
          </mc:Fallback>
        </mc:AlternateContent>
      </w:r>
      <w:r w:rsidR="008C6EA3" w:rsidRPr="00C10649">
        <w:rPr>
          <w:rFonts w:ascii="標楷體" w:eastAsia="標楷體" w:hAnsi="標楷體"/>
          <w:b/>
          <w:sz w:val="32"/>
          <w:szCs w:val="32"/>
        </w:rPr>
        <w:t>國立臺灣大學醫學院研究發展分處第一共同研究室</w:t>
      </w:r>
    </w:p>
    <w:p w:rsidR="008C6EA3" w:rsidRPr="00C10649" w:rsidRDefault="008C6EA3" w:rsidP="00D452F0">
      <w:pPr>
        <w:spacing w:line="480" w:lineRule="exact"/>
        <w:jc w:val="center"/>
        <w:rPr>
          <w:rFonts w:ascii="標楷體" w:eastAsia="標楷體" w:hAnsi="標楷體"/>
          <w:b/>
          <w:sz w:val="32"/>
          <w:szCs w:val="32"/>
        </w:rPr>
      </w:pPr>
      <w:r w:rsidRPr="00C10649">
        <w:rPr>
          <w:rFonts w:ascii="標楷體" w:eastAsia="標楷體" w:hAnsi="標楷體" w:hint="eastAsia"/>
          <w:b/>
          <w:sz w:val="32"/>
          <w:szCs w:val="32"/>
        </w:rPr>
        <w:t>顯微影像核心使用</w:t>
      </w:r>
      <w:r w:rsidRPr="00C10649">
        <w:rPr>
          <w:rFonts w:ascii="標楷體" w:eastAsia="標楷體" w:hAnsi="標楷體"/>
          <w:b/>
          <w:sz w:val="32"/>
          <w:szCs w:val="32"/>
        </w:rPr>
        <w:t>管理</w:t>
      </w:r>
      <w:r w:rsidR="000600D3" w:rsidRPr="00C10649">
        <w:rPr>
          <w:rFonts w:ascii="標楷體" w:eastAsia="標楷體" w:hAnsi="標楷體" w:hint="eastAsia"/>
          <w:b/>
          <w:sz w:val="32"/>
          <w:szCs w:val="32"/>
        </w:rPr>
        <w:t>要點</w:t>
      </w:r>
      <w:bookmarkStart w:id="0" w:name="_Hlk91670080"/>
    </w:p>
    <w:p w:rsidR="00F51509" w:rsidRDefault="006909F1" w:rsidP="00D452F0">
      <w:pPr>
        <w:spacing w:beforeLines="50" w:before="180" w:line="0" w:lineRule="atLeast"/>
        <w:jc w:val="right"/>
        <w:rPr>
          <w:rFonts w:ascii="標楷體" w:eastAsia="標楷體" w:hAnsi="標楷體"/>
          <w:sz w:val="20"/>
          <w:szCs w:val="20"/>
        </w:rPr>
      </w:pPr>
      <w:r w:rsidRPr="00D452F0">
        <w:rPr>
          <w:rFonts w:ascii="標楷體" w:eastAsia="標楷體" w:hAnsi="標楷體" w:hint="eastAsia"/>
          <w:sz w:val="20"/>
          <w:szCs w:val="20"/>
        </w:rPr>
        <w:t>110.03.16本院</w:t>
      </w:r>
      <w:r w:rsidR="00D452F0" w:rsidRPr="00D452F0">
        <w:rPr>
          <w:rFonts w:ascii="標楷體" w:eastAsia="標楷體" w:hAnsi="標楷體" w:hint="eastAsia"/>
          <w:sz w:val="20"/>
          <w:szCs w:val="20"/>
        </w:rPr>
        <w:t>109學年度第1次學術整合委員會會議通過</w:t>
      </w:r>
    </w:p>
    <w:p w:rsidR="00D452F0" w:rsidRPr="00D452F0" w:rsidRDefault="00D452F0" w:rsidP="00D452F0">
      <w:pPr>
        <w:spacing w:line="0" w:lineRule="atLeast"/>
        <w:jc w:val="right"/>
        <w:rPr>
          <w:rFonts w:ascii="標楷體" w:eastAsia="標楷體" w:hAnsi="標楷體"/>
          <w:sz w:val="20"/>
          <w:szCs w:val="20"/>
        </w:rPr>
      </w:pPr>
      <w:r w:rsidRPr="00D452F0">
        <w:rPr>
          <w:rFonts w:ascii="標楷體" w:eastAsia="標楷體" w:hAnsi="標楷體" w:hint="eastAsia"/>
          <w:sz w:val="20"/>
          <w:szCs w:val="20"/>
        </w:rPr>
        <w:t>110.0</w:t>
      </w:r>
      <w:r>
        <w:rPr>
          <w:rFonts w:ascii="標楷體" w:eastAsia="標楷體" w:hAnsi="標楷體" w:hint="eastAsia"/>
          <w:sz w:val="20"/>
          <w:szCs w:val="20"/>
        </w:rPr>
        <w:t>4</w:t>
      </w:r>
      <w:r w:rsidRPr="00D452F0">
        <w:rPr>
          <w:rFonts w:ascii="標楷體" w:eastAsia="標楷體" w:hAnsi="標楷體" w:hint="eastAsia"/>
          <w:sz w:val="20"/>
          <w:szCs w:val="20"/>
        </w:rPr>
        <w:t>.</w:t>
      </w:r>
      <w:r>
        <w:rPr>
          <w:rFonts w:ascii="標楷體" w:eastAsia="標楷體" w:hAnsi="標楷體" w:hint="eastAsia"/>
          <w:sz w:val="20"/>
          <w:szCs w:val="20"/>
        </w:rPr>
        <w:t>09</w:t>
      </w:r>
      <w:r w:rsidRPr="00D452F0">
        <w:rPr>
          <w:rFonts w:ascii="標楷體" w:eastAsia="標楷體" w:hAnsi="標楷體" w:hint="eastAsia"/>
          <w:sz w:val="20"/>
          <w:szCs w:val="20"/>
        </w:rPr>
        <w:t>本院109學年度第</w:t>
      </w:r>
      <w:r>
        <w:rPr>
          <w:rFonts w:ascii="標楷體" w:eastAsia="標楷體" w:hAnsi="標楷體" w:hint="eastAsia"/>
          <w:sz w:val="20"/>
          <w:szCs w:val="20"/>
        </w:rPr>
        <w:t>8</w:t>
      </w:r>
      <w:r w:rsidRPr="00D452F0">
        <w:rPr>
          <w:rFonts w:ascii="標楷體" w:eastAsia="標楷體" w:hAnsi="標楷體" w:hint="eastAsia"/>
          <w:sz w:val="20"/>
          <w:szCs w:val="20"/>
        </w:rPr>
        <w:t>次</w:t>
      </w:r>
      <w:r>
        <w:rPr>
          <w:rFonts w:ascii="標楷體" w:eastAsia="標楷體" w:hAnsi="標楷體" w:hint="eastAsia"/>
          <w:sz w:val="20"/>
          <w:szCs w:val="20"/>
        </w:rPr>
        <w:t>院</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會議</w:t>
      </w:r>
      <w:proofErr w:type="gramStart"/>
      <w:r w:rsidRPr="00D452F0">
        <w:rPr>
          <w:rFonts w:ascii="標楷體" w:eastAsia="標楷體" w:hAnsi="標楷體" w:hint="eastAsia"/>
          <w:sz w:val="20"/>
          <w:szCs w:val="20"/>
        </w:rPr>
        <w:t>會議</w:t>
      </w:r>
      <w:proofErr w:type="gramEnd"/>
      <w:r w:rsidRPr="00D452F0">
        <w:rPr>
          <w:rFonts w:ascii="標楷體" w:eastAsia="標楷體" w:hAnsi="標楷體" w:hint="eastAsia"/>
          <w:sz w:val="20"/>
          <w:szCs w:val="20"/>
        </w:rPr>
        <w:t>通過</w:t>
      </w:r>
    </w:p>
    <w:p w:rsidR="00D452F0" w:rsidRPr="00D452F0" w:rsidRDefault="00D452F0" w:rsidP="00D452F0">
      <w:pPr>
        <w:spacing w:line="0" w:lineRule="atLeast"/>
        <w:jc w:val="right"/>
        <w:rPr>
          <w:rFonts w:ascii="標楷體" w:eastAsia="標楷體" w:hAnsi="標楷體"/>
          <w:sz w:val="20"/>
          <w:szCs w:val="20"/>
        </w:rPr>
      </w:pPr>
      <w:r w:rsidRPr="00D452F0">
        <w:rPr>
          <w:rFonts w:ascii="標楷體" w:eastAsia="標楷體" w:hAnsi="標楷體" w:hint="eastAsia"/>
          <w:sz w:val="20"/>
          <w:szCs w:val="20"/>
        </w:rPr>
        <w:t>11</w:t>
      </w:r>
      <w:r>
        <w:rPr>
          <w:rFonts w:ascii="標楷體" w:eastAsia="標楷體" w:hAnsi="標楷體" w:hint="eastAsia"/>
          <w:sz w:val="20"/>
          <w:szCs w:val="20"/>
        </w:rPr>
        <w:t>1</w:t>
      </w:r>
      <w:r w:rsidRPr="00D452F0">
        <w:rPr>
          <w:rFonts w:ascii="標楷體" w:eastAsia="標楷體" w:hAnsi="標楷體" w:hint="eastAsia"/>
          <w:sz w:val="20"/>
          <w:szCs w:val="20"/>
        </w:rPr>
        <w:t>.03.1</w:t>
      </w:r>
      <w:r>
        <w:rPr>
          <w:rFonts w:ascii="標楷體" w:eastAsia="標楷體" w:hAnsi="標楷體" w:hint="eastAsia"/>
          <w:sz w:val="20"/>
          <w:szCs w:val="20"/>
        </w:rPr>
        <w:t>7</w:t>
      </w:r>
      <w:r w:rsidRPr="00D452F0">
        <w:rPr>
          <w:rFonts w:ascii="標楷體" w:eastAsia="標楷體" w:hAnsi="標楷體" w:hint="eastAsia"/>
          <w:sz w:val="20"/>
          <w:szCs w:val="20"/>
        </w:rPr>
        <w:t>本院1</w:t>
      </w:r>
      <w:r>
        <w:rPr>
          <w:rFonts w:ascii="標楷體" w:eastAsia="標楷體" w:hAnsi="標楷體" w:hint="eastAsia"/>
          <w:sz w:val="20"/>
          <w:szCs w:val="20"/>
        </w:rPr>
        <w:t>10</w:t>
      </w:r>
      <w:r w:rsidRPr="00D452F0">
        <w:rPr>
          <w:rFonts w:ascii="標楷體" w:eastAsia="標楷體" w:hAnsi="標楷體" w:hint="eastAsia"/>
          <w:sz w:val="20"/>
          <w:szCs w:val="20"/>
        </w:rPr>
        <w:t>學年度第1次學術整合委員會會議通過</w:t>
      </w:r>
    </w:p>
    <w:p w:rsidR="00D452F0" w:rsidRPr="00D452F0" w:rsidRDefault="00D452F0" w:rsidP="00D452F0">
      <w:pPr>
        <w:spacing w:afterLines="50" w:after="180" w:line="0" w:lineRule="atLeast"/>
        <w:jc w:val="right"/>
        <w:rPr>
          <w:rFonts w:ascii="標楷體" w:eastAsia="標楷體" w:hAnsi="標楷體"/>
          <w:sz w:val="20"/>
          <w:szCs w:val="20"/>
        </w:rPr>
      </w:pPr>
      <w:r w:rsidRPr="00D452F0">
        <w:rPr>
          <w:rFonts w:ascii="標楷體" w:eastAsia="標楷體" w:hAnsi="標楷體" w:hint="eastAsia"/>
          <w:sz w:val="20"/>
          <w:szCs w:val="20"/>
        </w:rPr>
        <w:t>11</w:t>
      </w:r>
      <w:r>
        <w:rPr>
          <w:rFonts w:ascii="標楷體" w:eastAsia="標楷體" w:hAnsi="標楷體" w:hint="eastAsia"/>
          <w:sz w:val="20"/>
          <w:szCs w:val="20"/>
        </w:rPr>
        <w:t>1</w:t>
      </w:r>
      <w:r w:rsidRPr="00D452F0">
        <w:rPr>
          <w:rFonts w:ascii="標楷體" w:eastAsia="標楷體" w:hAnsi="標楷體" w:hint="eastAsia"/>
          <w:sz w:val="20"/>
          <w:szCs w:val="20"/>
        </w:rPr>
        <w:t>.0</w:t>
      </w:r>
      <w:r>
        <w:rPr>
          <w:rFonts w:ascii="標楷體" w:eastAsia="標楷體" w:hAnsi="標楷體" w:hint="eastAsia"/>
          <w:sz w:val="20"/>
          <w:szCs w:val="20"/>
        </w:rPr>
        <w:t>4</w:t>
      </w:r>
      <w:r w:rsidRPr="00D452F0">
        <w:rPr>
          <w:rFonts w:ascii="標楷體" w:eastAsia="標楷體" w:hAnsi="標楷體" w:hint="eastAsia"/>
          <w:sz w:val="20"/>
          <w:szCs w:val="20"/>
        </w:rPr>
        <w:t>.</w:t>
      </w:r>
      <w:r>
        <w:rPr>
          <w:rFonts w:ascii="標楷體" w:eastAsia="標楷體" w:hAnsi="標楷體" w:hint="eastAsia"/>
          <w:sz w:val="20"/>
          <w:szCs w:val="20"/>
        </w:rPr>
        <w:t>08</w:t>
      </w:r>
      <w:r w:rsidRPr="00D452F0">
        <w:rPr>
          <w:rFonts w:ascii="標楷體" w:eastAsia="標楷體" w:hAnsi="標楷體" w:hint="eastAsia"/>
          <w:sz w:val="20"/>
          <w:szCs w:val="20"/>
        </w:rPr>
        <w:t>本院1</w:t>
      </w:r>
      <w:r>
        <w:rPr>
          <w:rFonts w:ascii="標楷體" w:eastAsia="標楷體" w:hAnsi="標楷體" w:hint="eastAsia"/>
          <w:sz w:val="20"/>
          <w:szCs w:val="20"/>
        </w:rPr>
        <w:t>10</w:t>
      </w:r>
      <w:r w:rsidRPr="00D452F0">
        <w:rPr>
          <w:rFonts w:ascii="標楷體" w:eastAsia="標楷體" w:hAnsi="標楷體" w:hint="eastAsia"/>
          <w:sz w:val="20"/>
          <w:szCs w:val="20"/>
        </w:rPr>
        <w:t>學年度第</w:t>
      </w:r>
      <w:r>
        <w:rPr>
          <w:rFonts w:ascii="標楷體" w:eastAsia="標楷體" w:hAnsi="標楷體" w:hint="eastAsia"/>
          <w:sz w:val="20"/>
          <w:szCs w:val="20"/>
        </w:rPr>
        <w:t>8</w:t>
      </w:r>
      <w:r w:rsidRPr="00D452F0">
        <w:rPr>
          <w:rFonts w:ascii="標楷體" w:eastAsia="標楷體" w:hAnsi="標楷體" w:hint="eastAsia"/>
          <w:sz w:val="20"/>
          <w:szCs w:val="20"/>
        </w:rPr>
        <w:t>次</w:t>
      </w:r>
      <w:r>
        <w:rPr>
          <w:rFonts w:ascii="標楷體" w:eastAsia="標楷體" w:hAnsi="標楷體" w:hint="eastAsia"/>
          <w:sz w:val="20"/>
          <w:szCs w:val="20"/>
        </w:rPr>
        <w:t>院</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會議</w:t>
      </w:r>
      <w:r w:rsidRPr="00D452F0">
        <w:rPr>
          <w:rFonts w:ascii="標楷體" w:eastAsia="標楷體" w:hAnsi="標楷體" w:hint="eastAsia"/>
          <w:sz w:val="20"/>
          <w:szCs w:val="20"/>
        </w:rPr>
        <w:t>通過</w:t>
      </w:r>
    </w:p>
    <w:p w:rsidR="000600D3" w:rsidRPr="00C10649" w:rsidRDefault="000600D3" w:rsidP="00D452F0">
      <w:pPr>
        <w:spacing w:line="440" w:lineRule="exact"/>
        <w:ind w:left="480" w:hangingChars="200" w:hanging="480"/>
        <w:jc w:val="both"/>
        <w:rPr>
          <w:rFonts w:ascii="標楷體" w:eastAsia="標楷體" w:hAnsi="標楷體"/>
          <w:b/>
          <w:szCs w:val="24"/>
        </w:rPr>
      </w:pPr>
      <w:r w:rsidRPr="00C10649">
        <w:rPr>
          <w:rFonts w:ascii="標楷體" w:eastAsia="標楷體" w:hAnsi="標楷體" w:cs="Arial" w:hint="eastAsia"/>
          <w:szCs w:val="24"/>
        </w:rPr>
        <w:t>一、為提供顯微鏡系統及相關影像軟體之使用服務，訂定國立</w:t>
      </w:r>
      <w:r w:rsidRPr="00C10649">
        <w:rPr>
          <w:rFonts w:ascii="標楷體" w:eastAsia="標楷體" w:hAnsi="標楷體"/>
          <w:szCs w:val="24"/>
        </w:rPr>
        <w:t>臺灣大學醫學院研究發展分處第一共同研究室</w:t>
      </w:r>
      <w:r w:rsidRPr="00C10649">
        <w:rPr>
          <w:rFonts w:ascii="標楷體" w:eastAsia="標楷體" w:hAnsi="標楷體" w:hint="eastAsia"/>
          <w:szCs w:val="24"/>
        </w:rPr>
        <w:t>顯微影像核心使用</w:t>
      </w:r>
      <w:r w:rsidRPr="00C10649">
        <w:rPr>
          <w:rFonts w:ascii="標楷體" w:eastAsia="標楷體" w:hAnsi="標楷體"/>
          <w:szCs w:val="24"/>
        </w:rPr>
        <w:t>管理</w:t>
      </w:r>
      <w:r w:rsidRPr="00C10649">
        <w:rPr>
          <w:rFonts w:ascii="標楷體" w:eastAsia="標楷體" w:hAnsi="標楷體" w:hint="eastAsia"/>
          <w:szCs w:val="24"/>
        </w:rPr>
        <w:t>要點(下稱本要點)。</w:t>
      </w:r>
    </w:p>
    <w:p w:rsidR="000600D3" w:rsidRPr="00C10649" w:rsidRDefault="000600D3" w:rsidP="00D452F0">
      <w:pPr>
        <w:spacing w:line="440" w:lineRule="exact"/>
        <w:ind w:left="480" w:hangingChars="200" w:hanging="480"/>
        <w:jc w:val="both"/>
        <w:rPr>
          <w:rFonts w:ascii="標楷體" w:eastAsia="標楷體" w:hAnsi="標楷體" w:cs="Arial"/>
          <w:szCs w:val="24"/>
        </w:rPr>
      </w:pPr>
      <w:r w:rsidRPr="00C10649">
        <w:rPr>
          <w:rFonts w:ascii="標楷體" w:eastAsia="標楷體" w:hAnsi="標楷體" w:cs="Arial" w:hint="eastAsia"/>
          <w:szCs w:val="24"/>
        </w:rPr>
        <w:t>二、顯微影像核心(下稱本核心)內所有軟硬體設備，包含顯微鏡系統、電子設備及軟體程式。</w:t>
      </w:r>
    </w:p>
    <w:p w:rsidR="000600D3" w:rsidRPr="00C10649" w:rsidRDefault="000600D3" w:rsidP="00D452F0">
      <w:pPr>
        <w:spacing w:line="440" w:lineRule="exact"/>
        <w:jc w:val="both"/>
        <w:rPr>
          <w:rFonts w:ascii="標楷體" w:eastAsia="標楷體" w:hAnsi="標楷體" w:cs="Arial"/>
          <w:szCs w:val="24"/>
        </w:rPr>
      </w:pPr>
      <w:r w:rsidRPr="00C10649">
        <w:rPr>
          <w:rFonts w:ascii="標楷體" w:eastAsia="標楷體" w:hAnsi="標楷體" w:cs="Arial" w:hint="eastAsia"/>
          <w:szCs w:val="24"/>
        </w:rPr>
        <w:t>三、本核心開放使用對象為本校各教學研究單位及校外學術研究機構。</w:t>
      </w:r>
    </w:p>
    <w:p w:rsidR="000600D3" w:rsidRPr="00C10649" w:rsidRDefault="000600D3" w:rsidP="00D452F0">
      <w:pPr>
        <w:spacing w:line="440" w:lineRule="exact"/>
        <w:jc w:val="both"/>
        <w:rPr>
          <w:rFonts w:ascii="標楷體" w:eastAsia="標楷體" w:hAnsi="標楷體"/>
          <w:szCs w:val="24"/>
        </w:rPr>
      </w:pPr>
      <w:r w:rsidRPr="00C10649">
        <w:rPr>
          <w:rFonts w:ascii="標楷體" w:eastAsia="標楷體" w:hAnsi="標楷體" w:hint="eastAsia"/>
          <w:szCs w:val="24"/>
        </w:rPr>
        <w:t>四</w:t>
      </w:r>
      <w:r w:rsidRPr="00C10649">
        <w:rPr>
          <w:rFonts w:ascii="標楷體" w:eastAsia="標楷體" w:hAnsi="標楷體"/>
          <w:szCs w:val="24"/>
        </w:rPr>
        <w:t>、</w:t>
      </w:r>
      <w:r w:rsidRPr="00C10649">
        <w:rPr>
          <w:rFonts w:ascii="標楷體" w:eastAsia="標楷體" w:hAnsi="標楷體" w:hint="eastAsia"/>
          <w:szCs w:val="24"/>
        </w:rPr>
        <w:t>本核心</w:t>
      </w:r>
      <w:r w:rsidRPr="00C10649">
        <w:rPr>
          <w:rFonts w:ascii="標楷體" w:eastAsia="標楷體" w:hAnsi="標楷體"/>
          <w:szCs w:val="24"/>
        </w:rPr>
        <w:t>預約方式</w:t>
      </w:r>
      <w:r w:rsidRPr="00C10649">
        <w:rPr>
          <w:rFonts w:ascii="標楷體" w:eastAsia="標楷體" w:hAnsi="標楷體" w:hint="eastAsia"/>
          <w:szCs w:val="24"/>
        </w:rPr>
        <w:t>如下：</w:t>
      </w:r>
    </w:p>
    <w:p w:rsidR="000600D3" w:rsidRPr="00C10649" w:rsidRDefault="000600D3" w:rsidP="00D452F0">
      <w:pPr>
        <w:numPr>
          <w:ilvl w:val="0"/>
          <w:numId w:val="29"/>
        </w:numPr>
        <w:spacing w:line="440" w:lineRule="exact"/>
        <w:ind w:left="964" w:hanging="482"/>
        <w:jc w:val="both"/>
        <w:rPr>
          <w:rFonts w:ascii="標楷體" w:eastAsia="標楷體" w:hAnsi="標楷體"/>
          <w:szCs w:val="24"/>
        </w:rPr>
      </w:pPr>
      <w:r w:rsidRPr="00C10649">
        <w:rPr>
          <w:rFonts w:ascii="標楷體" w:eastAsia="標楷體" w:hAnsi="標楷體" w:hint="eastAsia"/>
          <w:szCs w:val="24"/>
        </w:rPr>
        <w:t>使用者須先至本核心網頁，</w:t>
      </w:r>
      <w:proofErr w:type="gramStart"/>
      <w:r w:rsidRPr="00C10649">
        <w:rPr>
          <w:rFonts w:ascii="標楷體" w:eastAsia="標楷體" w:hAnsi="標楷體" w:hint="eastAsia"/>
          <w:szCs w:val="24"/>
        </w:rPr>
        <w:t>完成線上顯</w:t>
      </w:r>
      <w:proofErr w:type="gramEnd"/>
      <w:r w:rsidRPr="00C10649">
        <w:rPr>
          <w:rFonts w:ascii="標楷體" w:eastAsia="標楷體" w:hAnsi="標楷體" w:hint="eastAsia"/>
          <w:szCs w:val="24"/>
        </w:rPr>
        <w:t>微影像核心基礎課程，如欲拍攝共軛焦影像，另須完成顯微影像核心進階課程。使用者須</w:t>
      </w:r>
      <w:r w:rsidRPr="00C10649">
        <w:rPr>
          <w:rFonts w:ascii="標楷體" w:eastAsia="標楷體" w:hAnsi="標楷體"/>
          <w:szCs w:val="24"/>
        </w:rPr>
        <w:t>同意</w:t>
      </w:r>
      <w:r w:rsidRPr="00C10649">
        <w:rPr>
          <w:rFonts w:ascii="標楷體" w:eastAsia="標楷體" w:hAnsi="標楷體" w:hint="eastAsia"/>
          <w:szCs w:val="24"/>
        </w:rPr>
        <w:t>本要點規定</w:t>
      </w:r>
      <w:r w:rsidRPr="00C10649">
        <w:rPr>
          <w:rFonts w:ascii="標楷體" w:eastAsia="標楷體" w:hAnsi="標楷體"/>
          <w:szCs w:val="24"/>
        </w:rPr>
        <w:t>，並於第一共同研究室註冊帳號後，始可向管理員提出</w:t>
      </w:r>
      <w:r w:rsidRPr="00C10649">
        <w:rPr>
          <w:rFonts w:ascii="標楷體" w:eastAsia="標楷體" w:hAnsi="標楷體" w:hint="eastAsia"/>
          <w:szCs w:val="24"/>
        </w:rPr>
        <w:t>上機考核或預約教育訓練。</w:t>
      </w:r>
    </w:p>
    <w:p w:rsidR="000600D3" w:rsidRPr="00C10649" w:rsidRDefault="000600D3" w:rsidP="00D452F0">
      <w:pPr>
        <w:numPr>
          <w:ilvl w:val="0"/>
          <w:numId w:val="33"/>
        </w:numPr>
        <w:spacing w:line="440" w:lineRule="exact"/>
        <w:jc w:val="both"/>
        <w:rPr>
          <w:rFonts w:ascii="標楷體" w:eastAsia="標楷體" w:hAnsi="標楷體"/>
          <w:szCs w:val="24"/>
        </w:rPr>
      </w:pPr>
      <w:r w:rsidRPr="00C10649">
        <w:rPr>
          <w:rFonts w:ascii="標楷體" w:eastAsia="標楷體" w:hAnsi="標楷體" w:hint="eastAsia"/>
          <w:szCs w:val="24"/>
        </w:rPr>
        <w:t>取得使用權限後超過半年未使用者，管理員得視情況取消原有權限，並要求重新認證。</w:t>
      </w:r>
    </w:p>
    <w:p w:rsidR="000600D3" w:rsidRPr="00C10649" w:rsidRDefault="000600D3" w:rsidP="00D452F0">
      <w:pPr>
        <w:numPr>
          <w:ilvl w:val="0"/>
          <w:numId w:val="33"/>
        </w:numPr>
        <w:spacing w:line="440" w:lineRule="exact"/>
        <w:jc w:val="both"/>
        <w:rPr>
          <w:rFonts w:ascii="標楷體" w:eastAsia="標楷體" w:hAnsi="標楷體"/>
          <w:szCs w:val="24"/>
        </w:rPr>
      </w:pPr>
      <w:r w:rsidRPr="00C10649">
        <w:rPr>
          <w:rFonts w:ascii="標楷體" w:eastAsia="標楷體" w:hAnsi="標楷體" w:hint="eastAsia"/>
          <w:szCs w:val="24"/>
        </w:rPr>
        <w:t>下列儀器僅開放委託操作</w:t>
      </w:r>
      <w:r w:rsidRPr="00C10649">
        <w:rPr>
          <w:rFonts w:ascii="標楷體" w:eastAsia="標楷體" w:hAnsi="標楷體"/>
          <w:szCs w:val="24"/>
        </w:rPr>
        <w:t>(</w:t>
      </w:r>
      <w:r w:rsidRPr="00C10649">
        <w:rPr>
          <w:rFonts w:ascii="標楷體" w:eastAsia="標楷體" w:hAnsi="標楷體" w:hint="eastAsia"/>
          <w:szCs w:val="24"/>
        </w:rPr>
        <w:t>特殊情況者另議</w:t>
      </w:r>
      <w:r w:rsidRPr="00C10649">
        <w:rPr>
          <w:rFonts w:ascii="標楷體" w:eastAsia="標楷體" w:hAnsi="標楷體"/>
          <w:szCs w:val="24"/>
        </w:rPr>
        <w:t>)</w:t>
      </w:r>
      <w:r w:rsidRPr="00C10649">
        <w:rPr>
          <w:rFonts w:ascii="標楷體" w:eastAsia="標楷體" w:hAnsi="標楷體" w:hint="eastAsia"/>
          <w:szCs w:val="24"/>
        </w:rPr>
        <w:t>：超解析螢光顯微鏡</w:t>
      </w:r>
      <w:r w:rsidRPr="00C10649">
        <w:rPr>
          <w:rFonts w:ascii="標楷體" w:eastAsia="標楷體" w:hAnsi="標楷體"/>
          <w:szCs w:val="24"/>
        </w:rPr>
        <w:t>Leica TCS SP8 X STED</w:t>
      </w:r>
      <w:r w:rsidRPr="00C10649">
        <w:rPr>
          <w:rFonts w:ascii="標楷體" w:eastAsia="標楷體" w:hAnsi="標楷體" w:hint="eastAsia"/>
          <w:szCs w:val="24"/>
        </w:rPr>
        <w:t>之超解析功能。委託操作服務以校內使用者為優先。</w:t>
      </w:r>
    </w:p>
    <w:p w:rsidR="000600D3" w:rsidRPr="00C10649" w:rsidRDefault="000600D3" w:rsidP="00D452F0">
      <w:pPr>
        <w:numPr>
          <w:ilvl w:val="0"/>
          <w:numId w:val="33"/>
        </w:numPr>
        <w:spacing w:line="440" w:lineRule="exact"/>
        <w:jc w:val="both"/>
        <w:rPr>
          <w:rFonts w:ascii="標楷體" w:eastAsia="標楷體" w:hAnsi="標楷體"/>
          <w:szCs w:val="24"/>
        </w:rPr>
      </w:pPr>
      <w:r w:rsidRPr="00C10649">
        <w:rPr>
          <w:rFonts w:ascii="標楷體" w:eastAsia="標楷體" w:hAnsi="標楷體" w:hint="eastAsia"/>
          <w:szCs w:val="24"/>
        </w:rPr>
        <w:t>對於非標準</w:t>
      </w:r>
      <w:proofErr w:type="gramStart"/>
      <w:r w:rsidRPr="00C10649">
        <w:rPr>
          <w:rFonts w:ascii="標楷體" w:eastAsia="標楷體" w:hAnsi="標楷體" w:hint="eastAsia"/>
          <w:szCs w:val="24"/>
        </w:rPr>
        <w:t>玻</w:t>
      </w:r>
      <w:proofErr w:type="gramEnd"/>
      <w:r w:rsidRPr="00C10649">
        <w:rPr>
          <w:rFonts w:ascii="標楷體" w:eastAsia="標楷體" w:hAnsi="標楷體" w:hint="eastAsia"/>
          <w:szCs w:val="24"/>
        </w:rPr>
        <w:t>片形式之樣本，例如</w:t>
      </w:r>
      <w:r w:rsidRPr="00C10649">
        <w:rPr>
          <w:rFonts w:ascii="標楷體" w:eastAsia="標楷體" w:hAnsi="標楷體"/>
          <w:szCs w:val="24"/>
        </w:rPr>
        <w:t>:</w:t>
      </w:r>
      <w:r w:rsidRPr="00C10649">
        <w:rPr>
          <w:rFonts w:ascii="標楷體" w:eastAsia="標楷體" w:hAnsi="標楷體" w:hint="eastAsia"/>
          <w:szCs w:val="24"/>
        </w:rPr>
        <w:t>含有液體</w:t>
      </w:r>
      <w:proofErr w:type="gramStart"/>
      <w:r w:rsidRPr="00C10649">
        <w:rPr>
          <w:rFonts w:ascii="標楷體" w:eastAsia="標楷體" w:hAnsi="標楷體" w:hint="eastAsia"/>
          <w:szCs w:val="24"/>
        </w:rPr>
        <w:t>之非乾式樣</w:t>
      </w:r>
      <w:proofErr w:type="gramEnd"/>
      <w:r w:rsidRPr="00C10649">
        <w:rPr>
          <w:rFonts w:ascii="標楷體" w:eastAsia="標楷體" w:hAnsi="標楷體" w:hint="eastAsia"/>
          <w:szCs w:val="24"/>
        </w:rPr>
        <w:t>本、細胞培養皿、</w:t>
      </w:r>
      <w:proofErr w:type="gramStart"/>
      <w:r w:rsidRPr="00C10649">
        <w:rPr>
          <w:rFonts w:ascii="標楷體" w:eastAsia="標楷體" w:hAnsi="標楷體" w:hint="eastAsia"/>
          <w:szCs w:val="24"/>
        </w:rPr>
        <w:t>多孔盤</w:t>
      </w:r>
      <w:proofErr w:type="gramEnd"/>
      <w:r w:rsidRPr="00C10649">
        <w:rPr>
          <w:rFonts w:ascii="標楷體" w:eastAsia="標楷體" w:hAnsi="標楷體" w:hint="eastAsia"/>
          <w:szCs w:val="24"/>
        </w:rPr>
        <w:t>等，皆須先行提出，以利安排教育訓練課程；課程時間至多三小時，超過時數須按收費標準計價。</w:t>
      </w:r>
    </w:p>
    <w:p w:rsidR="000600D3" w:rsidRPr="00C10649" w:rsidRDefault="000600D3" w:rsidP="00D452F0">
      <w:pPr>
        <w:numPr>
          <w:ilvl w:val="0"/>
          <w:numId w:val="33"/>
        </w:numPr>
        <w:spacing w:line="440" w:lineRule="exact"/>
        <w:jc w:val="both"/>
        <w:rPr>
          <w:rFonts w:ascii="標楷體" w:eastAsia="標楷體" w:hAnsi="標楷體"/>
          <w:szCs w:val="24"/>
        </w:rPr>
      </w:pPr>
      <w:r w:rsidRPr="00C10649">
        <w:rPr>
          <w:rFonts w:ascii="標楷體" w:eastAsia="標楷體" w:hAnsi="標楷體" w:hint="eastAsia"/>
          <w:szCs w:val="24"/>
        </w:rPr>
        <w:t>指定拍攝模組或特殊需求，例如高速共</w:t>
      </w:r>
      <w:proofErr w:type="gramStart"/>
      <w:r w:rsidRPr="00C10649">
        <w:rPr>
          <w:rFonts w:ascii="標楷體" w:eastAsia="標楷體" w:hAnsi="標楷體" w:hint="eastAsia"/>
          <w:szCs w:val="24"/>
        </w:rPr>
        <w:t>軛</w:t>
      </w:r>
      <w:proofErr w:type="gramEnd"/>
      <w:r w:rsidRPr="00C10649">
        <w:rPr>
          <w:rFonts w:ascii="標楷體" w:eastAsia="標楷體" w:hAnsi="標楷體" w:hint="eastAsia"/>
          <w:szCs w:val="24"/>
        </w:rPr>
        <w:t>焦螢光影像、活細胞實驗、曠時攝影、</w:t>
      </w:r>
      <w:r w:rsidRPr="00C10649">
        <w:rPr>
          <w:rFonts w:ascii="標楷體" w:eastAsia="標楷體" w:hAnsi="標楷體"/>
          <w:szCs w:val="24"/>
        </w:rPr>
        <w:t>Ratio image</w:t>
      </w:r>
      <w:r w:rsidRPr="00C10649">
        <w:rPr>
          <w:rFonts w:ascii="標楷體" w:eastAsia="標楷體" w:hAnsi="標楷體" w:hint="eastAsia"/>
          <w:szCs w:val="24"/>
        </w:rPr>
        <w:t>、</w:t>
      </w:r>
      <w:proofErr w:type="gramStart"/>
      <w:r w:rsidRPr="00C10649">
        <w:rPr>
          <w:rFonts w:ascii="標楷體" w:eastAsia="標楷體" w:hAnsi="標楷體" w:hint="eastAsia"/>
          <w:szCs w:val="24"/>
        </w:rPr>
        <w:t>全內反</w:t>
      </w:r>
      <w:proofErr w:type="gramEnd"/>
      <w:r w:rsidRPr="00C10649">
        <w:rPr>
          <w:rFonts w:ascii="標楷體" w:eastAsia="標楷體" w:hAnsi="標楷體" w:hint="eastAsia"/>
          <w:szCs w:val="24"/>
        </w:rPr>
        <w:t>射螢光影像、高通量螢光影像等，須先洽管理員學習置換硬體設備，使用完畢後復歸常規設定。</w:t>
      </w:r>
    </w:p>
    <w:p w:rsidR="00096B87" w:rsidRPr="00C10649" w:rsidRDefault="00096B87" w:rsidP="00D452F0">
      <w:pPr>
        <w:pStyle w:val="a4"/>
        <w:numPr>
          <w:ilvl w:val="0"/>
          <w:numId w:val="33"/>
        </w:numPr>
        <w:spacing w:line="440" w:lineRule="exact"/>
        <w:ind w:leftChars="0"/>
        <w:jc w:val="both"/>
        <w:rPr>
          <w:rFonts w:ascii="標楷體" w:eastAsia="標楷體" w:hAnsi="標楷體"/>
          <w:spacing w:val="-4"/>
          <w:szCs w:val="24"/>
        </w:rPr>
      </w:pPr>
      <w:r w:rsidRPr="00C10649">
        <w:rPr>
          <w:rFonts w:ascii="標楷體" w:eastAsia="標楷體" w:hAnsi="標楷體"/>
          <w:spacing w:val="-4"/>
          <w:szCs w:val="24"/>
        </w:rPr>
        <w:t>每位使用者每週以六小時為限，夜間時段</w:t>
      </w:r>
      <w:r w:rsidRPr="00C10649">
        <w:rPr>
          <w:rFonts w:ascii="標楷體" w:eastAsia="標楷體" w:hAnsi="標楷體" w:hint="eastAsia"/>
          <w:spacing w:val="-4"/>
          <w:szCs w:val="24"/>
        </w:rPr>
        <w:t>不</w:t>
      </w:r>
      <w:r w:rsidRPr="00C10649">
        <w:rPr>
          <w:rFonts w:ascii="標楷體" w:eastAsia="標楷體" w:hAnsi="標楷體"/>
          <w:spacing w:val="-4"/>
          <w:szCs w:val="24"/>
        </w:rPr>
        <w:t>列入計算，特殊情況得以向管理員提出申請。</w:t>
      </w:r>
    </w:p>
    <w:p w:rsidR="00CC5268" w:rsidRPr="00C10649" w:rsidRDefault="000600D3" w:rsidP="00D452F0">
      <w:pPr>
        <w:spacing w:line="440" w:lineRule="exact"/>
        <w:ind w:left="480" w:hangingChars="200" w:hanging="480"/>
        <w:jc w:val="both"/>
        <w:rPr>
          <w:rFonts w:ascii="標楷體" w:eastAsia="標楷體" w:hAnsi="標楷體"/>
          <w:szCs w:val="24"/>
        </w:rPr>
      </w:pPr>
      <w:r w:rsidRPr="00C10649">
        <w:rPr>
          <w:rFonts w:ascii="標楷體" w:eastAsia="標楷體" w:hAnsi="標楷體" w:hint="eastAsia"/>
          <w:szCs w:val="24"/>
        </w:rPr>
        <w:t>五、本核心</w:t>
      </w:r>
      <w:r w:rsidRPr="00C10649">
        <w:rPr>
          <w:rFonts w:ascii="標楷體" w:eastAsia="標楷體" w:hAnsi="標楷體"/>
          <w:szCs w:val="24"/>
        </w:rPr>
        <w:t>開放時間</w:t>
      </w:r>
      <w:r w:rsidRPr="00C10649">
        <w:rPr>
          <w:rFonts w:ascii="標楷體" w:eastAsia="標楷體" w:hAnsi="標楷體" w:hint="eastAsia"/>
          <w:szCs w:val="24"/>
        </w:rPr>
        <w:t>為</w:t>
      </w:r>
      <w:r w:rsidRPr="00C10649">
        <w:rPr>
          <w:rFonts w:ascii="標楷體" w:eastAsia="標楷體" w:hAnsi="標楷體" w:hint="eastAsia"/>
          <w:spacing w:val="4"/>
          <w:szCs w:val="24"/>
        </w:rPr>
        <w:t>上班日上午九時至下午五時，下午五時</w:t>
      </w:r>
      <w:r w:rsidRPr="00C10649">
        <w:rPr>
          <w:rFonts w:ascii="標楷體" w:eastAsia="標楷體" w:hAnsi="標楷體"/>
          <w:spacing w:val="4"/>
          <w:szCs w:val="24"/>
        </w:rPr>
        <w:t>之後為夜間時段</w:t>
      </w:r>
      <w:r w:rsidRPr="00C10649">
        <w:rPr>
          <w:rFonts w:ascii="標楷體" w:eastAsia="標楷體" w:hAnsi="標楷體" w:hint="eastAsia"/>
          <w:spacing w:val="4"/>
          <w:szCs w:val="24"/>
        </w:rPr>
        <w:t>(含兩日以內之一般週末)</w:t>
      </w:r>
      <w:r w:rsidRPr="00C10649">
        <w:rPr>
          <w:rFonts w:ascii="標楷體" w:eastAsia="標楷體" w:hAnsi="標楷體" w:hint="eastAsia"/>
          <w:szCs w:val="24"/>
        </w:rPr>
        <w:t>，</w:t>
      </w:r>
      <w:r w:rsidRPr="00C10649">
        <w:rPr>
          <w:rFonts w:ascii="標楷體" w:eastAsia="標楷體" w:hAnsi="標楷體"/>
          <w:szCs w:val="24"/>
        </w:rPr>
        <w:t>夜間</w:t>
      </w:r>
      <w:r w:rsidRPr="00C10649">
        <w:rPr>
          <w:rFonts w:ascii="標楷體" w:eastAsia="標楷體" w:hAnsi="標楷體" w:hint="eastAsia"/>
          <w:szCs w:val="24"/>
        </w:rPr>
        <w:t>時段使用規定</w:t>
      </w:r>
      <w:r w:rsidRPr="00C10649">
        <w:rPr>
          <w:rFonts w:ascii="標楷體" w:eastAsia="標楷體" w:hAnsi="標楷體"/>
          <w:szCs w:val="24"/>
        </w:rPr>
        <w:t>請</w:t>
      </w:r>
      <w:r w:rsidRPr="00C10649">
        <w:rPr>
          <w:rFonts w:ascii="標楷體" w:eastAsia="標楷體" w:hAnsi="標楷體" w:hint="eastAsia"/>
          <w:szCs w:val="24"/>
        </w:rPr>
        <w:t>遵照</w:t>
      </w:r>
      <w:r w:rsidRPr="00C10649">
        <w:rPr>
          <w:rFonts w:ascii="標楷體" w:eastAsia="標楷體" w:hAnsi="標楷體"/>
          <w:szCs w:val="24"/>
        </w:rPr>
        <w:t>「</w:t>
      </w:r>
      <w:r w:rsidRPr="00C10649">
        <w:rPr>
          <w:rFonts w:ascii="標楷體" w:eastAsia="標楷體" w:hAnsi="標楷體" w:hint="eastAsia"/>
          <w:szCs w:val="24"/>
        </w:rPr>
        <w:t>顯微</w:t>
      </w:r>
      <w:r w:rsidRPr="00C10649">
        <w:rPr>
          <w:rFonts w:ascii="標楷體" w:eastAsia="標楷體" w:hAnsi="標楷體"/>
          <w:szCs w:val="24"/>
        </w:rPr>
        <w:t>影像核心夜間</w:t>
      </w:r>
      <w:r w:rsidRPr="00C10649">
        <w:rPr>
          <w:rFonts w:ascii="標楷體" w:eastAsia="標楷體" w:hAnsi="標楷體" w:hint="eastAsia"/>
          <w:szCs w:val="24"/>
        </w:rPr>
        <w:t>時段使用注意事項</w:t>
      </w:r>
      <w:r w:rsidRPr="00C10649">
        <w:rPr>
          <w:rFonts w:ascii="標楷體" w:eastAsia="標楷體" w:hAnsi="標楷體"/>
          <w:szCs w:val="24"/>
        </w:rPr>
        <w:t>」。</w:t>
      </w:r>
    </w:p>
    <w:p w:rsidR="006E2356" w:rsidRDefault="006E2356" w:rsidP="007E7EB2">
      <w:pPr>
        <w:spacing w:line="440" w:lineRule="exact"/>
        <w:rPr>
          <w:rFonts w:ascii="標楷體" w:eastAsia="標楷體" w:hAnsi="標楷體"/>
          <w:szCs w:val="24"/>
        </w:rPr>
      </w:pPr>
    </w:p>
    <w:p w:rsidR="000600D3" w:rsidRPr="00C10649" w:rsidRDefault="000600D3" w:rsidP="007E7EB2">
      <w:pPr>
        <w:spacing w:line="440" w:lineRule="exact"/>
        <w:rPr>
          <w:rFonts w:ascii="標楷體" w:eastAsia="標楷體" w:hAnsi="標楷體"/>
          <w:szCs w:val="24"/>
        </w:rPr>
      </w:pPr>
      <w:bookmarkStart w:id="1" w:name="_GoBack"/>
      <w:bookmarkEnd w:id="1"/>
      <w:r w:rsidRPr="00C10649">
        <w:rPr>
          <w:rFonts w:ascii="標楷體" w:eastAsia="標楷體" w:hAnsi="標楷體" w:hint="eastAsia"/>
          <w:szCs w:val="24"/>
        </w:rPr>
        <w:lastRenderedPageBreak/>
        <w:t>六、</w:t>
      </w:r>
      <w:r w:rsidRPr="00C10649">
        <w:rPr>
          <w:rFonts w:ascii="標楷體" w:eastAsia="標楷體" w:hAnsi="標楷體"/>
          <w:szCs w:val="24"/>
        </w:rPr>
        <w:t>收費</w:t>
      </w:r>
      <w:r w:rsidRPr="00C10649">
        <w:rPr>
          <w:rFonts w:ascii="標楷體" w:eastAsia="標楷體" w:hAnsi="標楷體" w:hint="eastAsia"/>
          <w:szCs w:val="24"/>
        </w:rPr>
        <w:t>標準：</w:t>
      </w:r>
    </w:p>
    <w:p w:rsidR="000600D3" w:rsidRPr="00C10649" w:rsidRDefault="000600D3" w:rsidP="007E7EB2">
      <w:pPr>
        <w:spacing w:line="440" w:lineRule="exact"/>
        <w:rPr>
          <w:rFonts w:ascii="標楷體" w:eastAsia="標楷體" w:hAnsi="標楷體"/>
          <w:szCs w:val="24"/>
        </w:rPr>
      </w:pPr>
      <w:r w:rsidRPr="00C10649">
        <w:rPr>
          <w:rFonts w:ascii="標楷體" w:eastAsia="標楷體" w:hAnsi="標楷體" w:hint="eastAsia"/>
          <w:szCs w:val="24"/>
        </w:rPr>
        <w:t xml:space="preserve">    (</w:t>
      </w:r>
      <w:proofErr w:type="gramStart"/>
      <w:r w:rsidRPr="00C10649">
        <w:rPr>
          <w:rFonts w:ascii="標楷體" w:eastAsia="標楷體" w:hAnsi="標楷體" w:hint="eastAsia"/>
          <w:szCs w:val="24"/>
        </w:rPr>
        <w:t>一</w:t>
      </w:r>
      <w:proofErr w:type="gramEnd"/>
      <w:r w:rsidRPr="00C10649">
        <w:rPr>
          <w:rFonts w:ascii="標楷體" w:eastAsia="標楷體" w:hAnsi="標楷體" w:hint="eastAsia"/>
          <w:szCs w:val="24"/>
        </w:rPr>
        <w:t>)各服務項目收費如下：</w:t>
      </w:r>
    </w:p>
    <w:tbl>
      <w:tblPr>
        <w:tblStyle w:val="10"/>
        <w:tblW w:w="9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9"/>
        <w:gridCol w:w="2410"/>
        <w:gridCol w:w="1370"/>
        <w:gridCol w:w="1370"/>
        <w:gridCol w:w="1371"/>
      </w:tblGrid>
      <w:tr w:rsidR="00C10649" w:rsidRPr="00C10649" w:rsidTr="00D178E8">
        <w:trPr>
          <w:trHeight w:val="20"/>
          <w:jc w:val="center"/>
        </w:trPr>
        <w:tc>
          <w:tcPr>
            <w:tcW w:w="3119"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項目</w:t>
            </w:r>
            <w:r w:rsidRPr="00C10649">
              <w:rPr>
                <w:rFonts w:ascii="標楷體" w:eastAsia="標楷體" w:hAnsi="標楷體"/>
                <w:szCs w:val="24"/>
              </w:rPr>
              <w:br/>
              <w:t>(*表示僅開放委託操作)</w:t>
            </w: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備註</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臺大醫學校區</w:t>
            </w:r>
            <w:r w:rsidRPr="00C10649">
              <w:rPr>
                <w:rFonts w:ascii="標楷體" w:eastAsia="標楷體" w:hAnsi="標楷體"/>
                <w:szCs w:val="24"/>
              </w:rPr>
              <w:t>(NT$/</w:t>
            </w:r>
            <w:proofErr w:type="spellStart"/>
            <w:r w:rsidRPr="00C10649">
              <w:rPr>
                <w:rFonts w:ascii="標楷體" w:eastAsia="標楷體" w:hAnsi="標楷體"/>
                <w:szCs w:val="24"/>
              </w:rPr>
              <w:t>hr</w:t>
            </w:r>
            <w:proofErr w:type="spellEnd"/>
            <w:r w:rsidRPr="00C10649">
              <w:rPr>
                <w:rFonts w:ascii="標楷體" w:eastAsia="標楷體" w:hAnsi="標楷體"/>
                <w:szCs w:val="24"/>
              </w:rPr>
              <w:t>)</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臺大校內</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其他單位</w:t>
            </w:r>
            <w:r w:rsidRPr="00C10649">
              <w:rPr>
                <w:rFonts w:ascii="標楷體" w:eastAsia="標楷體" w:hAnsi="標楷體"/>
                <w:szCs w:val="24"/>
              </w:rPr>
              <w:t>(NT$/</w:t>
            </w:r>
            <w:proofErr w:type="spellStart"/>
            <w:r w:rsidRPr="00C10649">
              <w:rPr>
                <w:rFonts w:ascii="標楷體" w:eastAsia="標楷體" w:hAnsi="標楷體"/>
                <w:szCs w:val="24"/>
              </w:rPr>
              <w:t>hr</w:t>
            </w:r>
            <w:proofErr w:type="spellEnd"/>
            <w:r w:rsidRPr="00C10649">
              <w:rPr>
                <w:rFonts w:ascii="標楷體" w:eastAsia="標楷體" w:hAnsi="標楷體"/>
                <w:szCs w:val="24"/>
              </w:rPr>
              <w:t>)</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校外</w:t>
            </w:r>
            <w:r w:rsidRPr="00C10649">
              <w:rPr>
                <w:rFonts w:ascii="標楷體" w:eastAsia="標楷體" w:hAnsi="標楷體"/>
                <w:szCs w:val="24"/>
              </w:rPr>
              <w:t>(NT$/</w:t>
            </w:r>
            <w:proofErr w:type="spellStart"/>
            <w:r w:rsidRPr="00C10649">
              <w:rPr>
                <w:rFonts w:ascii="標楷體" w:eastAsia="標楷體" w:hAnsi="標楷體"/>
                <w:szCs w:val="24"/>
              </w:rPr>
              <w:t>hr</w:t>
            </w:r>
            <w:proofErr w:type="spellEnd"/>
            <w:r w:rsidRPr="00C10649">
              <w:rPr>
                <w:rFonts w:ascii="標楷體" w:eastAsia="標楷體" w:hAnsi="標楷體"/>
                <w:szCs w:val="24"/>
              </w:rPr>
              <w:t>)</w:t>
            </w:r>
          </w:p>
        </w:tc>
      </w:tr>
      <w:tr w:rsidR="00C10649" w:rsidRPr="00C10649" w:rsidTr="00D178E8">
        <w:trPr>
          <w:trHeight w:val="55"/>
          <w:jc w:val="center"/>
        </w:trPr>
        <w:tc>
          <w:tcPr>
            <w:tcW w:w="3119"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正立螢光顯微鏡</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Zeiss AxioImager.A1</w:t>
            </w: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150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200</w:t>
            </w:r>
          </w:p>
        </w:tc>
      </w:tr>
      <w:tr w:rsidR="00C10649" w:rsidRPr="00C10649" w:rsidTr="00D178E8">
        <w:trPr>
          <w:trHeight w:val="55"/>
          <w:jc w:val="center"/>
        </w:trPr>
        <w:tc>
          <w:tcPr>
            <w:tcW w:w="3119"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正立螢光顯微鏡</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Zeiss AxioImager.M1</w:t>
            </w: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150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220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300</w:t>
            </w:r>
          </w:p>
        </w:tc>
      </w:tr>
      <w:tr w:rsidR="00C10649" w:rsidRPr="00C10649" w:rsidTr="00D178E8">
        <w:trPr>
          <w:trHeight w:val="55"/>
          <w:jc w:val="center"/>
        </w:trPr>
        <w:tc>
          <w:tcPr>
            <w:tcW w:w="3119"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正立螢光影像澄清化顯微鏡</w:t>
            </w:r>
            <w:r w:rsidRPr="00C10649">
              <w:rPr>
                <w:rFonts w:ascii="標楷體" w:eastAsia="標楷體" w:hAnsi="標楷體"/>
                <w:szCs w:val="24"/>
              </w:rPr>
              <w:t>Zeiss ApoTome.2</w:t>
            </w: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200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300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600</w:t>
            </w:r>
          </w:p>
        </w:tc>
      </w:tr>
      <w:tr w:rsidR="00C10649" w:rsidRPr="00C10649" w:rsidTr="00D178E8">
        <w:trPr>
          <w:trHeight w:val="55"/>
          <w:jc w:val="center"/>
        </w:trPr>
        <w:tc>
          <w:tcPr>
            <w:tcW w:w="3119"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正立共</w:t>
            </w:r>
            <w:proofErr w:type="gramStart"/>
            <w:r w:rsidRPr="00C10649">
              <w:rPr>
                <w:rFonts w:ascii="標楷體" w:eastAsia="標楷體" w:hAnsi="標楷體" w:hint="eastAsia"/>
                <w:szCs w:val="24"/>
              </w:rPr>
              <w:t>軛</w:t>
            </w:r>
            <w:proofErr w:type="gramEnd"/>
            <w:r w:rsidRPr="00C10649">
              <w:rPr>
                <w:rFonts w:ascii="標楷體" w:eastAsia="標楷體" w:hAnsi="標楷體" w:hint="eastAsia"/>
                <w:szCs w:val="24"/>
              </w:rPr>
              <w:t>焦顯微鏡</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Leica TCS SP5</w:t>
            </w: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600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800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1200</w:t>
            </w:r>
          </w:p>
        </w:tc>
      </w:tr>
      <w:tr w:rsidR="00C10649" w:rsidRPr="00C10649" w:rsidTr="00D178E8">
        <w:trPr>
          <w:trHeight w:val="640"/>
          <w:jc w:val="center"/>
        </w:trPr>
        <w:tc>
          <w:tcPr>
            <w:tcW w:w="3119"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正立共</w:t>
            </w:r>
            <w:proofErr w:type="gramStart"/>
            <w:r w:rsidRPr="00C10649">
              <w:rPr>
                <w:rFonts w:ascii="標楷體" w:eastAsia="標楷體" w:hAnsi="標楷體" w:hint="eastAsia"/>
                <w:szCs w:val="24"/>
              </w:rPr>
              <w:t>軛</w:t>
            </w:r>
            <w:proofErr w:type="gramEnd"/>
            <w:r w:rsidRPr="00C10649">
              <w:rPr>
                <w:rFonts w:ascii="標楷體" w:eastAsia="標楷體" w:hAnsi="標楷體" w:hint="eastAsia"/>
                <w:szCs w:val="24"/>
              </w:rPr>
              <w:t>焦顯微鏡</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Zeiss LSM880</w:t>
            </w: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700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900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1400</w:t>
            </w:r>
          </w:p>
        </w:tc>
      </w:tr>
      <w:tr w:rsidR="00C10649" w:rsidRPr="00C10649" w:rsidTr="00D178E8">
        <w:trPr>
          <w:trHeight w:val="20"/>
          <w:jc w:val="center"/>
        </w:trPr>
        <w:tc>
          <w:tcPr>
            <w:tcW w:w="3119" w:type="dxa"/>
            <w:vMerge w:val="restart"/>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倒立共</w:t>
            </w:r>
            <w:proofErr w:type="gramStart"/>
            <w:r w:rsidRPr="00C10649">
              <w:rPr>
                <w:rFonts w:ascii="標楷體" w:eastAsia="標楷體" w:hAnsi="標楷體" w:hint="eastAsia"/>
                <w:szCs w:val="24"/>
              </w:rPr>
              <w:t>軛</w:t>
            </w:r>
            <w:proofErr w:type="gramEnd"/>
            <w:r w:rsidRPr="00C10649">
              <w:rPr>
                <w:rFonts w:ascii="標楷體" w:eastAsia="標楷體" w:hAnsi="標楷體" w:hint="eastAsia"/>
                <w:szCs w:val="24"/>
              </w:rPr>
              <w:t>焦顯微鏡</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Zeiss LSM780</w:t>
            </w: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700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1200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1600</w:t>
            </w:r>
          </w:p>
        </w:tc>
      </w:tr>
      <w:tr w:rsidR="00C10649" w:rsidRPr="00C10649" w:rsidTr="00D178E8">
        <w:trPr>
          <w:trHeight w:val="55"/>
          <w:jc w:val="center"/>
        </w:trPr>
        <w:tc>
          <w:tcPr>
            <w:tcW w:w="3119" w:type="dxa"/>
            <w:vMerge/>
            <w:shd w:val="clear" w:color="auto" w:fill="auto"/>
            <w:vAlign w:val="center"/>
          </w:tcPr>
          <w:p w:rsidR="00CC5268" w:rsidRPr="00C10649" w:rsidRDefault="00CC5268" w:rsidP="007E7EB2">
            <w:pPr>
              <w:spacing w:line="360" w:lineRule="exact"/>
              <w:jc w:val="center"/>
              <w:rPr>
                <w:rFonts w:ascii="標楷體" w:eastAsia="標楷體" w:hAnsi="標楷體"/>
                <w:szCs w:val="24"/>
              </w:rPr>
            </w:pP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pacing w:val="-4"/>
                <w:szCs w:val="24"/>
              </w:rPr>
            </w:pPr>
            <w:r w:rsidRPr="00C10649">
              <w:rPr>
                <w:rFonts w:ascii="標楷體" w:eastAsia="標楷體" w:hAnsi="標楷體" w:hint="eastAsia"/>
                <w:spacing w:val="-4"/>
                <w:szCs w:val="24"/>
              </w:rPr>
              <w:t>長時間活細胞實驗</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pacing w:val="-4"/>
                <w:szCs w:val="24"/>
              </w:rPr>
              <w:t>自第二小時起之計價</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600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1000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1400</w:t>
            </w:r>
          </w:p>
        </w:tc>
      </w:tr>
      <w:tr w:rsidR="00C10649" w:rsidRPr="00C10649" w:rsidTr="00D178E8">
        <w:trPr>
          <w:trHeight w:val="40"/>
          <w:jc w:val="center"/>
        </w:trPr>
        <w:tc>
          <w:tcPr>
            <w:tcW w:w="3119" w:type="dxa"/>
            <w:vMerge w:val="restart"/>
            <w:shd w:val="clear" w:color="auto" w:fill="auto"/>
            <w:vAlign w:val="center"/>
          </w:tcPr>
          <w:p w:rsidR="00CC5268" w:rsidRPr="00C10649" w:rsidRDefault="00CC5268" w:rsidP="007E7EB2">
            <w:pPr>
              <w:spacing w:line="360" w:lineRule="exact"/>
              <w:jc w:val="center"/>
              <w:rPr>
                <w:rFonts w:ascii="標楷體" w:eastAsia="標楷體" w:hAnsi="標楷體"/>
                <w:szCs w:val="24"/>
              </w:rPr>
            </w:pPr>
            <w:proofErr w:type="gramStart"/>
            <w:r w:rsidRPr="00C10649">
              <w:rPr>
                <w:rFonts w:ascii="標楷體" w:eastAsia="標楷體" w:hAnsi="標楷體" w:hint="eastAsia"/>
                <w:szCs w:val="24"/>
              </w:rPr>
              <w:t>全內反射</w:t>
            </w:r>
            <w:proofErr w:type="gramEnd"/>
            <w:r w:rsidRPr="00C10649">
              <w:rPr>
                <w:rFonts w:ascii="標楷體" w:eastAsia="標楷體" w:hAnsi="標楷體" w:hint="eastAsia"/>
                <w:szCs w:val="24"/>
              </w:rPr>
              <w:t>螢光顯微鏡暨</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轉盤式共</w:t>
            </w:r>
            <w:proofErr w:type="gramStart"/>
            <w:r w:rsidRPr="00C10649">
              <w:rPr>
                <w:rFonts w:ascii="標楷體" w:eastAsia="標楷體" w:hAnsi="標楷體" w:hint="eastAsia"/>
                <w:szCs w:val="24"/>
              </w:rPr>
              <w:t>軛</w:t>
            </w:r>
            <w:proofErr w:type="gramEnd"/>
            <w:r w:rsidRPr="00C10649">
              <w:rPr>
                <w:rFonts w:ascii="標楷體" w:eastAsia="標楷體" w:hAnsi="標楷體" w:hint="eastAsia"/>
                <w:szCs w:val="24"/>
              </w:rPr>
              <w:t>焦顯微鏡</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Laser TIRF/Spinning Disc confocal</w:t>
            </w: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trike/>
                <w:szCs w:val="24"/>
              </w:rPr>
            </w:pPr>
            <w:r w:rsidRPr="00C10649">
              <w:rPr>
                <w:rFonts w:ascii="標楷體" w:eastAsia="標楷體" w:hAnsi="標楷體" w:hint="eastAsia"/>
                <w:szCs w:val="24"/>
              </w:rPr>
              <w:t>-</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800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1200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1600</w:t>
            </w:r>
          </w:p>
        </w:tc>
      </w:tr>
      <w:tr w:rsidR="00C10649" w:rsidRPr="00C10649" w:rsidTr="00D178E8">
        <w:trPr>
          <w:trHeight w:val="174"/>
          <w:jc w:val="center"/>
        </w:trPr>
        <w:tc>
          <w:tcPr>
            <w:tcW w:w="3119" w:type="dxa"/>
            <w:vMerge/>
            <w:shd w:val="clear" w:color="auto" w:fill="auto"/>
            <w:vAlign w:val="center"/>
          </w:tcPr>
          <w:p w:rsidR="00CC5268" w:rsidRPr="00C10649" w:rsidRDefault="00CC5268" w:rsidP="007E7EB2">
            <w:pPr>
              <w:spacing w:line="360" w:lineRule="exact"/>
              <w:jc w:val="center"/>
              <w:rPr>
                <w:rFonts w:ascii="標楷體" w:eastAsia="標楷體" w:hAnsi="標楷體"/>
                <w:szCs w:val="24"/>
              </w:rPr>
            </w:pP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pacing w:val="-4"/>
                <w:szCs w:val="24"/>
              </w:rPr>
            </w:pPr>
            <w:r w:rsidRPr="00C10649">
              <w:rPr>
                <w:rFonts w:ascii="標楷體" w:eastAsia="標楷體" w:hAnsi="標楷體" w:hint="eastAsia"/>
                <w:spacing w:val="-4"/>
                <w:szCs w:val="24"/>
              </w:rPr>
              <w:t>長時間活細胞實驗</w:t>
            </w:r>
          </w:p>
          <w:p w:rsidR="00CC5268" w:rsidRPr="00C10649" w:rsidRDefault="00CC5268" w:rsidP="007E7EB2">
            <w:pPr>
              <w:spacing w:line="360" w:lineRule="exact"/>
              <w:jc w:val="center"/>
              <w:rPr>
                <w:rFonts w:ascii="標楷體" w:eastAsia="標楷體" w:hAnsi="標楷體"/>
                <w:spacing w:val="-4"/>
                <w:szCs w:val="24"/>
              </w:rPr>
            </w:pPr>
            <w:r w:rsidRPr="00C10649">
              <w:rPr>
                <w:rFonts w:ascii="標楷體" w:eastAsia="標楷體" w:hAnsi="標楷體" w:hint="eastAsia"/>
                <w:spacing w:val="-4"/>
                <w:szCs w:val="24"/>
              </w:rPr>
              <w:t>自第二小時起之計價</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600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1000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1400</w:t>
            </w:r>
          </w:p>
        </w:tc>
      </w:tr>
      <w:tr w:rsidR="00C10649" w:rsidRPr="00C10649" w:rsidTr="00D178E8">
        <w:trPr>
          <w:trHeight w:val="20"/>
          <w:jc w:val="center"/>
        </w:trPr>
        <w:tc>
          <w:tcPr>
            <w:tcW w:w="3119" w:type="dxa"/>
            <w:vMerge w:val="restart"/>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超解析螢光顯微鏡</w:t>
            </w:r>
            <w:r w:rsidRPr="00C10649">
              <w:rPr>
                <w:rFonts w:ascii="標楷體" w:eastAsia="標楷體" w:hAnsi="標楷體"/>
                <w:szCs w:val="24"/>
              </w:rPr>
              <w:t>*</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Leica TCS SP8 X STED</w:t>
            </w: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使用超解析功能</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2000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3600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4800</w:t>
            </w:r>
          </w:p>
        </w:tc>
      </w:tr>
      <w:tr w:rsidR="00C10649" w:rsidRPr="00C10649" w:rsidTr="00D178E8">
        <w:trPr>
          <w:trHeight w:val="20"/>
          <w:jc w:val="center"/>
        </w:trPr>
        <w:tc>
          <w:tcPr>
            <w:tcW w:w="3119" w:type="dxa"/>
            <w:vMerge/>
            <w:shd w:val="clear" w:color="auto" w:fill="auto"/>
            <w:vAlign w:val="center"/>
          </w:tcPr>
          <w:p w:rsidR="00CC5268" w:rsidRPr="00C10649" w:rsidRDefault="00CC5268" w:rsidP="007E7EB2">
            <w:pPr>
              <w:spacing w:line="360" w:lineRule="exact"/>
              <w:jc w:val="center"/>
              <w:rPr>
                <w:rFonts w:ascii="標楷體" w:eastAsia="標楷體" w:hAnsi="標楷體"/>
                <w:szCs w:val="24"/>
              </w:rPr>
            </w:pP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使用一般共</w:t>
            </w:r>
            <w:proofErr w:type="gramStart"/>
            <w:r w:rsidRPr="00C10649">
              <w:rPr>
                <w:rFonts w:ascii="標楷體" w:eastAsia="標楷體" w:hAnsi="標楷體" w:hint="eastAsia"/>
                <w:szCs w:val="24"/>
              </w:rPr>
              <w:t>軛</w:t>
            </w:r>
            <w:proofErr w:type="gramEnd"/>
            <w:r w:rsidRPr="00C10649">
              <w:rPr>
                <w:rFonts w:ascii="標楷體" w:eastAsia="標楷體" w:hAnsi="標楷體" w:hint="eastAsia"/>
                <w:szCs w:val="24"/>
              </w:rPr>
              <w:t>焦</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800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1800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2400</w:t>
            </w:r>
          </w:p>
        </w:tc>
      </w:tr>
      <w:tr w:rsidR="00C10649" w:rsidRPr="00C10649" w:rsidTr="00D178E8">
        <w:trPr>
          <w:trHeight w:val="20"/>
          <w:jc w:val="center"/>
        </w:trPr>
        <w:tc>
          <w:tcPr>
            <w:tcW w:w="3119" w:type="dxa"/>
            <w:vMerge w:val="restart"/>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高通量螢光影像分析系統</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Molecular Devices</w:t>
            </w:r>
          </w:p>
          <w:p w:rsidR="00CC5268" w:rsidRPr="00C10649" w:rsidRDefault="00CC5268" w:rsidP="007E7EB2">
            <w:pPr>
              <w:spacing w:line="360" w:lineRule="exact"/>
              <w:jc w:val="center"/>
              <w:rPr>
                <w:rFonts w:ascii="標楷體" w:eastAsia="標楷體" w:hAnsi="標楷體"/>
                <w:szCs w:val="24"/>
              </w:rPr>
            </w:pPr>
            <w:proofErr w:type="spellStart"/>
            <w:r w:rsidRPr="00C10649">
              <w:rPr>
                <w:rFonts w:ascii="標楷體" w:eastAsia="標楷體" w:hAnsi="標楷體"/>
                <w:szCs w:val="24"/>
              </w:rPr>
              <w:t>ImageXpress</w:t>
            </w:r>
            <w:proofErr w:type="spellEnd"/>
            <w:r w:rsidRPr="00C10649">
              <w:rPr>
                <w:rFonts w:ascii="標楷體" w:eastAsia="標楷體" w:hAnsi="標楷體"/>
                <w:szCs w:val="24"/>
              </w:rPr>
              <w:t xml:space="preserve"> Micro Confocal High Content Imaging System</w:t>
            </w: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900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1300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1800</w:t>
            </w:r>
          </w:p>
        </w:tc>
      </w:tr>
      <w:tr w:rsidR="00C10649" w:rsidRPr="00C10649" w:rsidTr="00D178E8">
        <w:trPr>
          <w:trHeight w:val="20"/>
          <w:jc w:val="center"/>
        </w:trPr>
        <w:tc>
          <w:tcPr>
            <w:tcW w:w="3119" w:type="dxa"/>
            <w:vMerge/>
            <w:shd w:val="clear" w:color="auto" w:fill="auto"/>
            <w:vAlign w:val="center"/>
          </w:tcPr>
          <w:p w:rsidR="00CC5268" w:rsidRPr="00C10649" w:rsidRDefault="00CC5268" w:rsidP="007E7EB2">
            <w:pPr>
              <w:spacing w:line="360" w:lineRule="exact"/>
              <w:jc w:val="center"/>
              <w:rPr>
                <w:rFonts w:ascii="標楷體" w:eastAsia="標楷體" w:hAnsi="標楷體"/>
                <w:szCs w:val="24"/>
              </w:rPr>
            </w:pP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pacing w:val="-4"/>
                <w:szCs w:val="24"/>
              </w:rPr>
            </w:pPr>
            <w:r w:rsidRPr="00C10649">
              <w:rPr>
                <w:rFonts w:ascii="標楷體" w:eastAsia="標楷體" w:hAnsi="標楷體" w:hint="eastAsia"/>
                <w:spacing w:val="-4"/>
                <w:szCs w:val="24"/>
              </w:rPr>
              <w:t>長時間活細胞實驗</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pacing w:val="-4"/>
                <w:szCs w:val="24"/>
              </w:rPr>
              <w:t>自第二小時起之計價</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700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1100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1600</w:t>
            </w:r>
          </w:p>
        </w:tc>
      </w:tr>
      <w:tr w:rsidR="00C10649" w:rsidRPr="00C10649" w:rsidTr="00D178E8">
        <w:trPr>
          <w:trHeight w:val="20"/>
          <w:jc w:val="center"/>
        </w:trPr>
        <w:tc>
          <w:tcPr>
            <w:tcW w:w="3119" w:type="dxa"/>
            <w:vMerge w:val="restart"/>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離線影像分析軟體：</w:t>
            </w:r>
          </w:p>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ZEN</w:t>
            </w:r>
            <w:r w:rsidRPr="00C10649">
              <w:rPr>
                <w:rFonts w:ascii="標楷體" w:eastAsia="標楷體" w:hAnsi="標楷體" w:hint="eastAsia"/>
                <w:szCs w:val="24"/>
              </w:rPr>
              <w:t>、</w:t>
            </w:r>
            <w:proofErr w:type="spellStart"/>
            <w:r w:rsidRPr="00C10649">
              <w:rPr>
                <w:rFonts w:ascii="標楷體" w:eastAsia="標楷體" w:hAnsi="標楷體"/>
                <w:szCs w:val="24"/>
              </w:rPr>
              <w:t>MetaMorph</w:t>
            </w:r>
            <w:proofErr w:type="spellEnd"/>
            <w:r w:rsidRPr="00C10649">
              <w:rPr>
                <w:rFonts w:ascii="標楷體" w:eastAsia="標楷體" w:hAnsi="標楷體" w:hint="eastAsia"/>
                <w:szCs w:val="24"/>
              </w:rPr>
              <w:t>、</w:t>
            </w:r>
            <w:proofErr w:type="spellStart"/>
            <w:r w:rsidRPr="00C10649">
              <w:rPr>
                <w:rFonts w:ascii="標楷體" w:eastAsia="標楷體" w:hAnsi="標楷體"/>
                <w:szCs w:val="24"/>
              </w:rPr>
              <w:t>MetaXpress</w:t>
            </w:r>
            <w:proofErr w:type="spellEnd"/>
            <w:r w:rsidRPr="00C10649">
              <w:rPr>
                <w:rFonts w:ascii="標楷體" w:eastAsia="標楷體" w:hAnsi="標楷體" w:hint="eastAsia"/>
                <w:szCs w:val="24"/>
              </w:rPr>
              <w:t>、</w:t>
            </w:r>
            <w:proofErr w:type="spellStart"/>
            <w:r w:rsidRPr="00C10649">
              <w:rPr>
                <w:rFonts w:ascii="標楷體" w:eastAsia="標楷體" w:hAnsi="標楷體"/>
                <w:szCs w:val="24"/>
              </w:rPr>
              <w:t>Volocity</w:t>
            </w:r>
            <w:proofErr w:type="spellEnd"/>
            <w:r w:rsidRPr="00C10649">
              <w:rPr>
                <w:rFonts w:ascii="標楷體" w:eastAsia="標楷體" w:hAnsi="標楷體" w:hint="eastAsia"/>
                <w:szCs w:val="24"/>
              </w:rPr>
              <w:t>、</w:t>
            </w:r>
            <w:proofErr w:type="spellStart"/>
            <w:r w:rsidRPr="00C10649">
              <w:rPr>
                <w:rFonts w:ascii="標楷體" w:eastAsia="標楷體" w:hAnsi="標楷體"/>
                <w:szCs w:val="24"/>
              </w:rPr>
              <w:t>Imaris</w:t>
            </w:r>
            <w:proofErr w:type="spellEnd"/>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使用核心產出之影像</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免費</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免費</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200</w:t>
            </w:r>
          </w:p>
        </w:tc>
      </w:tr>
      <w:tr w:rsidR="00C10649" w:rsidRPr="00C10649" w:rsidTr="00D178E8">
        <w:trPr>
          <w:trHeight w:val="20"/>
          <w:jc w:val="center"/>
        </w:trPr>
        <w:tc>
          <w:tcPr>
            <w:tcW w:w="3119" w:type="dxa"/>
            <w:vMerge/>
            <w:shd w:val="clear" w:color="auto" w:fill="auto"/>
            <w:vAlign w:val="center"/>
          </w:tcPr>
          <w:p w:rsidR="00CC5268" w:rsidRPr="00C10649" w:rsidRDefault="00CC5268" w:rsidP="007E7EB2">
            <w:pPr>
              <w:spacing w:line="360" w:lineRule="exact"/>
              <w:rPr>
                <w:rFonts w:ascii="標楷體" w:eastAsia="標楷體" w:hAnsi="標楷體"/>
                <w:szCs w:val="24"/>
              </w:rPr>
            </w:pPr>
          </w:p>
        </w:tc>
        <w:tc>
          <w:tcPr>
            <w:tcW w:w="241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hint="eastAsia"/>
                <w:szCs w:val="24"/>
              </w:rPr>
              <w:t>使用其他來源之影像</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100</w:t>
            </w:r>
          </w:p>
        </w:tc>
        <w:tc>
          <w:tcPr>
            <w:tcW w:w="1370"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200</w:t>
            </w:r>
          </w:p>
        </w:tc>
        <w:tc>
          <w:tcPr>
            <w:tcW w:w="1371" w:type="dxa"/>
            <w:shd w:val="clear" w:color="auto" w:fill="auto"/>
            <w:vAlign w:val="center"/>
          </w:tcPr>
          <w:p w:rsidR="00CC5268" w:rsidRPr="00C10649" w:rsidRDefault="00CC5268" w:rsidP="007E7EB2">
            <w:pPr>
              <w:spacing w:line="360" w:lineRule="exact"/>
              <w:jc w:val="center"/>
              <w:rPr>
                <w:rFonts w:ascii="標楷體" w:eastAsia="標楷體" w:hAnsi="標楷體"/>
                <w:szCs w:val="24"/>
              </w:rPr>
            </w:pPr>
            <w:r w:rsidRPr="00C10649">
              <w:rPr>
                <w:rFonts w:ascii="標楷體" w:eastAsia="標楷體" w:hAnsi="標楷體"/>
                <w:szCs w:val="24"/>
              </w:rPr>
              <w:t>300</w:t>
            </w:r>
          </w:p>
        </w:tc>
      </w:tr>
    </w:tbl>
    <w:p w:rsidR="000600D3" w:rsidRPr="00C10649" w:rsidRDefault="000600D3" w:rsidP="00B27991">
      <w:pPr>
        <w:pStyle w:val="1"/>
        <w:numPr>
          <w:ilvl w:val="0"/>
          <w:numId w:val="34"/>
        </w:numPr>
        <w:spacing w:line="440" w:lineRule="exact"/>
        <w:ind w:leftChars="0"/>
        <w:jc w:val="both"/>
        <w:rPr>
          <w:rFonts w:ascii="標楷體" w:eastAsia="標楷體" w:hAnsi="標楷體"/>
          <w:szCs w:val="24"/>
        </w:rPr>
      </w:pPr>
      <w:r w:rsidRPr="00C10649">
        <w:rPr>
          <w:rFonts w:ascii="標楷體" w:eastAsia="標楷體" w:hAnsi="標楷體" w:hint="eastAsia"/>
          <w:szCs w:val="24"/>
        </w:rPr>
        <w:t>使用收費以小時為單位，</w:t>
      </w:r>
      <w:r w:rsidRPr="00C10649">
        <w:rPr>
          <w:rFonts w:ascii="標楷體" w:eastAsia="標楷體" w:hAnsi="標楷體"/>
          <w:szCs w:val="24"/>
        </w:rPr>
        <w:t>未足</w:t>
      </w:r>
      <w:r w:rsidRPr="00C10649">
        <w:rPr>
          <w:rFonts w:ascii="標楷體" w:eastAsia="標楷體" w:hAnsi="標楷體" w:hint="eastAsia"/>
          <w:szCs w:val="24"/>
        </w:rPr>
        <w:t>一</w:t>
      </w:r>
      <w:r w:rsidRPr="00C10649">
        <w:rPr>
          <w:rFonts w:ascii="標楷體" w:eastAsia="標楷體" w:hAnsi="標楷體"/>
          <w:szCs w:val="24"/>
        </w:rPr>
        <w:t>小時以</w:t>
      </w:r>
      <w:r w:rsidRPr="00C10649">
        <w:rPr>
          <w:rFonts w:ascii="標楷體" w:eastAsia="標楷體" w:hAnsi="標楷體" w:hint="eastAsia"/>
          <w:szCs w:val="24"/>
        </w:rPr>
        <w:t>一</w:t>
      </w:r>
      <w:r w:rsidRPr="00C10649">
        <w:rPr>
          <w:rFonts w:ascii="標楷體" w:eastAsia="標楷體" w:hAnsi="標楷體"/>
          <w:szCs w:val="24"/>
        </w:rPr>
        <w:t>小時計價。</w:t>
      </w:r>
    </w:p>
    <w:p w:rsidR="000600D3" w:rsidRPr="00C10649" w:rsidRDefault="000600D3" w:rsidP="00B27991">
      <w:pPr>
        <w:pStyle w:val="1"/>
        <w:numPr>
          <w:ilvl w:val="0"/>
          <w:numId w:val="34"/>
        </w:numPr>
        <w:spacing w:line="440" w:lineRule="exact"/>
        <w:ind w:leftChars="0" w:left="964" w:hanging="482"/>
        <w:jc w:val="both"/>
        <w:rPr>
          <w:rFonts w:ascii="標楷體" w:eastAsia="標楷體" w:hAnsi="標楷體"/>
          <w:szCs w:val="24"/>
        </w:rPr>
      </w:pPr>
      <w:r w:rsidRPr="00C10649">
        <w:rPr>
          <w:rFonts w:ascii="標楷體" w:eastAsia="標楷體" w:hAnsi="標楷體"/>
          <w:szCs w:val="24"/>
        </w:rPr>
        <w:t>若非因儀器故障導致實驗結果不良，使用者仍須付費。</w:t>
      </w:r>
    </w:p>
    <w:p w:rsidR="000600D3" w:rsidRPr="00C10649" w:rsidRDefault="000600D3" w:rsidP="00B27991">
      <w:pPr>
        <w:pStyle w:val="1"/>
        <w:numPr>
          <w:ilvl w:val="0"/>
          <w:numId w:val="34"/>
        </w:numPr>
        <w:spacing w:line="440" w:lineRule="exact"/>
        <w:ind w:leftChars="0" w:left="964" w:hanging="482"/>
        <w:jc w:val="both"/>
        <w:rPr>
          <w:rFonts w:ascii="標楷體" w:eastAsia="標楷體" w:hAnsi="標楷體"/>
          <w:szCs w:val="24"/>
        </w:rPr>
      </w:pPr>
      <w:r w:rsidRPr="00C10649">
        <w:rPr>
          <w:rFonts w:ascii="標楷體" w:eastAsia="標楷體" w:hAnsi="標楷體"/>
          <w:szCs w:val="24"/>
        </w:rPr>
        <w:t>收費標準將依每半年重新計算成本後公告調整。</w:t>
      </w:r>
    </w:p>
    <w:p w:rsidR="000600D3" w:rsidRPr="00C10649" w:rsidRDefault="000600D3" w:rsidP="00B27991">
      <w:pPr>
        <w:spacing w:line="440" w:lineRule="exact"/>
        <w:jc w:val="both"/>
        <w:rPr>
          <w:rFonts w:ascii="標楷體" w:eastAsia="標楷體" w:hAnsi="標楷體"/>
          <w:szCs w:val="24"/>
        </w:rPr>
      </w:pPr>
      <w:r w:rsidRPr="00C10649">
        <w:rPr>
          <w:rFonts w:ascii="標楷體" w:eastAsia="標楷體" w:hAnsi="標楷體" w:hint="eastAsia"/>
          <w:szCs w:val="24"/>
        </w:rPr>
        <w:lastRenderedPageBreak/>
        <w:t>七、使用者應遵守以下</w:t>
      </w:r>
      <w:r w:rsidRPr="00C10649">
        <w:rPr>
          <w:rFonts w:ascii="標楷體" w:eastAsia="標楷體" w:hAnsi="標楷體"/>
          <w:szCs w:val="24"/>
        </w:rPr>
        <w:t>操作規定</w:t>
      </w:r>
      <w:r w:rsidRPr="00C10649">
        <w:rPr>
          <w:rFonts w:ascii="標楷體" w:eastAsia="標楷體" w:hAnsi="標楷體" w:hint="eastAsia"/>
          <w:szCs w:val="24"/>
        </w:rPr>
        <w:t>：</w:t>
      </w:r>
    </w:p>
    <w:p w:rsidR="000600D3" w:rsidRPr="00C10649" w:rsidRDefault="000600D3" w:rsidP="00B27991">
      <w:pPr>
        <w:numPr>
          <w:ilvl w:val="0"/>
          <w:numId w:val="23"/>
        </w:numPr>
        <w:spacing w:line="440" w:lineRule="exact"/>
        <w:jc w:val="both"/>
        <w:rPr>
          <w:rFonts w:ascii="標楷體" w:eastAsia="標楷體" w:hAnsi="標楷體"/>
          <w:szCs w:val="24"/>
        </w:rPr>
      </w:pPr>
      <w:r w:rsidRPr="00C10649">
        <w:rPr>
          <w:rFonts w:ascii="標楷體" w:eastAsia="標楷體" w:hAnsi="標楷體"/>
          <w:szCs w:val="24"/>
        </w:rPr>
        <w:t xml:space="preserve">確實遵守公告之儀器使用注意事項。 </w:t>
      </w:r>
    </w:p>
    <w:p w:rsidR="000600D3" w:rsidRPr="00C10649" w:rsidRDefault="000600D3" w:rsidP="00B27991">
      <w:pPr>
        <w:numPr>
          <w:ilvl w:val="0"/>
          <w:numId w:val="23"/>
        </w:numPr>
        <w:spacing w:line="440" w:lineRule="exact"/>
        <w:jc w:val="both"/>
        <w:rPr>
          <w:rFonts w:ascii="標楷體" w:eastAsia="標楷體" w:hAnsi="標楷體"/>
          <w:szCs w:val="24"/>
        </w:rPr>
      </w:pPr>
      <w:r w:rsidRPr="00C10649">
        <w:rPr>
          <w:rFonts w:ascii="標楷體" w:eastAsia="標楷體" w:hAnsi="標楷體"/>
          <w:szCs w:val="24"/>
        </w:rPr>
        <w:t>請勿配戴手套操作</w:t>
      </w:r>
      <w:r w:rsidRPr="00C10649">
        <w:rPr>
          <w:rFonts w:ascii="標楷體" w:eastAsia="標楷體" w:hAnsi="標楷體" w:hint="eastAsia"/>
          <w:szCs w:val="24"/>
        </w:rPr>
        <w:t>各項</w:t>
      </w:r>
      <w:r w:rsidRPr="00C10649">
        <w:rPr>
          <w:rFonts w:ascii="標楷體" w:eastAsia="標楷體" w:hAnsi="標楷體"/>
          <w:szCs w:val="24"/>
        </w:rPr>
        <w:t>儀器及電腦系統。</w:t>
      </w:r>
    </w:p>
    <w:p w:rsidR="000600D3" w:rsidRPr="00C10649" w:rsidRDefault="000600D3" w:rsidP="00B27991">
      <w:pPr>
        <w:numPr>
          <w:ilvl w:val="0"/>
          <w:numId w:val="23"/>
        </w:numPr>
        <w:spacing w:line="440" w:lineRule="exact"/>
        <w:jc w:val="both"/>
        <w:rPr>
          <w:rFonts w:ascii="標楷體" w:eastAsia="標楷體" w:hAnsi="標楷體"/>
          <w:szCs w:val="24"/>
        </w:rPr>
      </w:pPr>
      <w:r w:rsidRPr="00C10649">
        <w:rPr>
          <w:rFonts w:ascii="標楷體" w:eastAsia="標楷體" w:hAnsi="標楷體"/>
          <w:szCs w:val="24"/>
        </w:rPr>
        <w:t>請依</w:t>
      </w:r>
      <w:r w:rsidRPr="00C10649">
        <w:rPr>
          <w:rFonts w:ascii="標楷體" w:eastAsia="標楷體" w:hAnsi="標楷體" w:hint="eastAsia"/>
          <w:szCs w:val="24"/>
        </w:rPr>
        <w:t>教育訓練之上機指導</w:t>
      </w:r>
      <w:r w:rsidRPr="00C10649">
        <w:rPr>
          <w:rFonts w:ascii="標楷體" w:eastAsia="標楷體" w:hAnsi="標楷體"/>
          <w:szCs w:val="24"/>
        </w:rPr>
        <w:t>進行儀器之開機與關機。</w:t>
      </w:r>
    </w:p>
    <w:p w:rsidR="000600D3" w:rsidRPr="00C10649" w:rsidRDefault="000600D3" w:rsidP="00B27991">
      <w:pPr>
        <w:numPr>
          <w:ilvl w:val="0"/>
          <w:numId w:val="23"/>
        </w:numPr>
        <w:spacing w:line="440" w:lineRule="exact"/>
        <w:ind w:left="964" w:hanging="482"/>
        <w:jc w:val="both"/>
        <w:rPr>
          <w:rFonts w:ascii="標楷體" w:eastAsia="標楷體" w:hAnsi="標楷體"/>
          <w:szCs w:val="24"/>
        </w:rPr>
      </w:pPr>
      <w:r w:rsidRPr="00C10649">
        <w:rPr>
          <w:rFonts w:ascii="標楷體" w:eastAsia="標楷體" w:hAnsi="標楷體" w:cs="Arial"/>
          <w:szCs w:val="24"/>
        </w:rPr>
        <w:t>操作完畢，硬體設備</w:t>
      </w:r>
      <w:r w:rsidRPr="00C10649">
        <w:rPr>
          <w:rFonts w:ascii="標楷體" w:eastAsia="標楷體" w:hAnsi="標楷體" w:cs="Arial" w:hint="eastAsia"/>
          <w:szCs w:val="24"/>
        </w:rPr>
        <w:t>須</w:t>
      </w:r>
      <w:r w:rsidRPr="00C10649">
        <w:rPr>
          <w:rFonts w:ascii="標楷體" w:eastAsia="標楷體" w:hAnsi="標楷體" w:cs="Arial"/>
          <w:szCs w:val="24"/>
        </w:rPr>
        <w:t>歸位，軟體設定</w:t>
      </w:r>
      <w:r w:rsidRPr="00C10649">
        <w:rPr>
          <w:rFonts w:ascii="標楷體" w:eastAsia="標楷體" w:hAnsi="標楷體" w:cs="Arial" w:hint="eastAsia"/>
          <w:szCs w:val="24"/>
        </w:rPr>
        <w:t>須</w:t>
      </w:r>
      <w:r w:rsidRPr="00C10649">
        <w:rPr>
          <w:rFonts w:ascii="標楷體" w:eastAsia="標楷體" w:hAnsi="標楷體" w:cs="Arial"/>
          <w:szCs w:val="24"/>
        </w:rPr>
        <w:t>還原。</w:t>
      </w:r>
    </w:p>
    <w:p w:rsidR="000600D3" w:rsidRPr="00C10649" w:rsidRDefault="000600D3" w:rsidP="00B27991">
      <w:pPr>
        <w:numPr>
          <w:ilvl w:val="0"/>
          <w:numId w:val="23"/>
        </w:numPr>
        <w:spacing w:line="440" w:lineRule="exact"/>
        <w:ind w:left="964" w:hanging="482"/>
        <w:jc w:val="both"/>
        <w:rPr>
          <w:rFonts w:ascii="標楷體" w:eastAsia="標楷體" w:hAnsi="標楷體"/>
          <w:szCs w:val="24"/>
        </w:rPr>
      </w:pPr>
      <w:r w:rsidRPr="00C10649">
        <w:rPr>
          <w:rFonts w:ascii="標楷體" w:eastAsia="標楷體" w:hAnsi="標楷體" w:cs="Arial"/>
          <w:szCs w:val="24"/>
        </w:rPr>
        <w:t>儀器使用完畢後</w:t>
      </w:r>
      <w:r w:rsidRPr="00C10649">
        <w:rPr>
          <w:rFonts w:ascii="標楷體" w:eastAsia="標楷體" w:hAnsi="標楷體" w:cs="Arial" w:hint="eastAsia"/>
          <w:szCs w:val="24"/>
        </w:rPr>
        <w:t>，</w:t>
      </w:r>
      <w:r w:rsidRPr="00C10649">
        <w:rPr>
          <w:rFonts w:ascii="標楷體" w:eastAsia="標楷體" w:hAnsi="標楷體" w:cs="Arial"/>
          <w:szCs w:val="24"/>
        </w:rPr>
        <w:t>須確實清理操作</w:t>
      </w:r>
      <w:r w:rsidRPr="00C10649">
        <w:rPr>
          <w:rFonts w:ascii="標楷體" w:eastAsia="標楷體" w:hAnsi="標楷體" w:cs="Arial" w:hint="eastAsia"/>
          <w:szCs w:val="24"/>
        </w:rPr>
        <w:t>儀器與桌面，若有</w:t>
      </w:r>
      <w:proofErr w:type="gramStart"/>
      <w:r w:rsidRPr="00C10649">
        <w:rPr>
          <w:rFonts w:ascii="標楷體" w:eastAsia="標楷體" w:hAnsi="標楷體" w:cs="Arial" w:hint="eastAsia"/>
          <w:szCs w:val="24"/>
        </w:rPr>
        <w:t>防塵套應協助</w:t>
      </w:r>
      <w:proofErr w:type="gramEnd"/>
      <w:r w:rsidRPr="00C10649">
        <w:rPr>
          <w:rFonts w:ascii="標楷體" w:eastAsia="標楷體" w:hAnsi="標楷體" w:cs="Arial" w:hint="eastAsia"/>
          <w:szCs w:val="24"/>
        </w:rPr>
        <w:t>套上，將儀器環境回復整潔。</w:t>
      </w:r>
    </w:p>
    <w:p w:rsidR="000600D3" w:rsidRPr="00C10649" w:rsidRDefault="000600D3" w:rsidP="00B27991">
      <w:pPr>
        <w:numPr>
          <w:ilvl w:val="0"/>
          <w:numId w:val="23"/>
        </w:numPr>
        <w:spacing w:line="440" w:lineRule="exact"/>
        <w:ind w:left="964" w:hanging="482"/>
        <w:jc w:val="both"/>
        <w:rPr>
          <w:rFonts w:ascii="標楷體" w:eastAsia="標楷體" w:hAnsi="標楷體"/>
          <w:szCs w:val="24"/>
        </w:rPr>
      </w:pPr>
      <w:r w:rsidRPr="00C10649">
        <w:rPr>
          <w:rFonts w:ascii="標楷體" w:eastAsia="標楷體" w:hAnsi="標楷體" w:cs="Arial" w:hint="eastAsia"/>
          <w:szCs w:val="24"/>
        </w:rPr>
        <w:t>每日下午五時後，應隨時關閉儀器室大門；當日最後一位使用者應協助關閉儀器室之所有電燈與大門。</w:t>
      </w:r>
    </w:p>
    <w:p w:rsidR="000600D3" w:rsidRPr="00C10649" w:rsidRDefault="000600D3" w:rsidP="00B27991">
      <w:pPr>
        <w:numPr>
          <w:ilvl w:val="0"/>
          <w:numId w:val="23"/>
        </w:numPr>
        <w:spacing w:line="440" w:lineRule="exact"/>
        <w:ind w:left="964" w:hanging="482"/>
        <w:jc w:val="both"/>
        <w:rPr>
          <w:rFonts w:ascii="標楷體" w:eastAsia="標楷體" w:hAnsi="標楷體"/>
          <w:szCs w:val="24"/>
        </w:rPr>
      </w:pPr>
      <w:r w:rsidRPr="00C10649">
        <w:rPr>
          <w:rFonts w:ascii="標楷體" w:eastAsia="標楷體" w:hAnsi="標楷體" w:hint="eastAsia"/>
          <w:szCs w:val="24"/>
        </w:rPr>
        <w:t>禁止調整顯微鏡室內之空調與除濕機。</w:t>
      </w:r>
    </w:p>
    <w:p w:rsidR="000600D3" w:rsidRPr="00C10649" w:rsidRDefault="000600D3" w:rsidP="00B27991">
      <w:pPr>
        <w:numPr>
          <w:ilvl w:val="0"/>
          <w:numId w:val="23"/>
        </w:numPr>
        <w:spacing w:line="440" w:lineRule="exact"/>
        <w:ind w:left="964" w:hanging="482"/>
        <w:jc w:val="both"/>
        <w:rPr>
          <w:rFonts w:ascii="標楷體" w:eastAsia="標楷體" w:hAnsi="標楷體"/>
          <w:szCs w:val="24"/>
        </w:rPr>
      </w:pPr>
      <w:r w:rsidRPr="00C10649">
        <w:rPr>
          <w:rFonts w:ascii="標楷體" w:eastAsia="標楷體" w:hAnsi="標楷體" w:cs="Arial" w:hint="eastAsia"/>
          <w:szCs w:val="24"/>
        </w:rPr>
        <w:t>請依網路預約時段使用儀器，實際使用時若與網路預約時間不符，請通知管理員修正。</w:t>
      </w:r>
    </w:p>
    <w:p w:rsidR="000600D3" w:rsidRPr="00C10649" w:rsidRDefault="000600D3" w:rsidP="00B27991">
      <w:pPr>
        <w:numPr>
          <w:ilvl w:val="0"/>
          <w:numId w:val="23"/>
        </w:numPr>
        <w:spacing w:line="440" w:lineRule="exact"/>
        <w:ind w:left="964" w:hanging="482"/>
        <w:jc w:val="both"/>
        <w:rPr>
          <w:rFonts w:ascii="標楷體" w:eastAsia="標楷體" w:hAnsi="標楷體"/>
          <w:szCs w:val="24"/>
        </w:rPr>
      </w:pPr>
      <w:r w:rsidRPr="00C10649">
        <w:rPr>
          <w:rFonts w:ascii="標楷體" w:eastAsia="標楷體" w:hAnsi="標楷體"/>
          <w:szCs w:val="24"/>
        </w:rPr>
        <w:t>暫存資料應儲存於</w:t>
      </w:r>
      <w:r w:rsidRPr="00C10649">
        <w:rPr>
          <w:rFonts w:ascii="標楷體" w:eastAsia="標楷體" w:hAnsi="標楷體" w:hint="eastAsia"/>
          <w:szCs w:val="24"/>
        </w:rPr>
        <w:t>該儀器電腦指定之硬碟位置</w:t>
      </w:r>
      <w:r w:rsidRPr="00C10649">
        <w:rPr>
          <w:rFonts w:ascii="標楷體" w:eastAsia="標楷體" w:hAnsi="標楷體"/>
          <w:szCs w:val="24"/>
        </w:rPr>
        <w:t>，</w:t>
      </w:r>
      <w:r w:rsidRPr="00C10649">
        <w:rPr>
          <w:rFonts w:ascii="標楷體" w:eastAsia="標楷體" w:hAnsi="標楷體" w:cs="Arial" w:hint="eastAsia"/>
          <w:szCs w:val="24"/>
        </w:rPr>
        <w:t>電腦桌面及其餘</w:t>
      </w:r>
      <w:proofErr w:type="gramStart"/>
      <w:r w:rsidRPr="00C10649">
        <w:rPr>
          <w:rFonts w:ascii="標楷體" w:eastAsia="標楷體" w:hAnsi="標楷體" w:cs="Arial" w:hint="eastAsia"/>
          <w:szCs w:val="24"/>
        </w:rPr>
        <w:t>空間均不提供</w:t>
      </w:r>
      <w:proofErr w:type="gramEnd"/>
      <w:r w:rsidRPr="00C10649">
        <w:rPr>
          <w:rFonts w:ascii="標楷體" w:eastAsia="標楷體" w:hAnsi="標楷體" w:cs="Arial" w:hint="eastAsia"/>
          <w:szCs w:val="24"/>
        </w:rPr>
        <w:t>儲存個人資料，若發現將</w:t>
      </w:r>
      <w:r w:rsidRPr="00C10649">
        <w:rPr>
          <w:rFonts w:ascii="標楷體" w:eastAsia="標楷體" w:hAnsi="標楷體" w:cs="Arial"/>
          <w:szCs w:val="24"/>
        </w:rPr>
        <w:t>逕行刪除不另通知。</w:t>
      </w:r>
      <w:r w:rsidRPr="00C10649">
        <w:rPr>
          <w:rFonts w:ascii="標楷體" w:eastAsia="標楷體" w:hAnsi="標楷體"/>
          <w:szCs w:val="24"/>
        </w:rPr>
        <w:t>暫存資料限期一個月，過期之檔案將予以刪除</w:t>
      </w:r>
      <w:r w:rsidRPr="00C10649">
        <w:rPr>
          <w:rFonts w:ascii="標楷體" w:eastAsia="標楷體" w:hAnsi="標楷體" w:hint="eastAsia"/>
          <w:szCs w:val="24"/>
        </w:rPr>
        <w:t>，本核心不負保管責任</w:t>
      </w:r>
      <w:r w:rsidRPr="00C10649">
        <w:rPr>
          <w:rFonts w:ascii="標楷體" w:eastAsia="標楷體" w:hAnsi="標楷體"/>
          <w:szCs w:val="24"/>
        </w:rPr>
        <w:t>。</w:t>
      </w:r>
    </w:p>
    <w:p w:rsidR="000600D3" w:rsidRPr="00C10649" w:rsidRDefault="000600D3" w:rsidP="00B27991">
      <w:pPr>
        <w:numPr>
          <w:ilvl w:val="0"/>
          <w:numId w:val="23"/>
        </w:numPr>
        <w:spacing w:line="440" w:lineRule="exact"/>
        <w:ind w:left="964" w:hanging="482"/>
        <w:jc w:val="both"/>
        <w:rPr>
          <w:rFonts w:ascii="標楷體" w:eastAsia="標楷體" w:hAnsi="標楷體"/>
          <w:szCs w:val="24"/>
        </w:rPr>
      </w:pPr>
      <w:r w:rsidRPr="00C10649">
        <w:rPr>
          <w:rFonts w:ascii="標楷體" w:eastAsia="標楷體" w:hAnsi="標楷體"/>
          <w:szCs w:val="24"/>
        </w:rPr>
        <w:t>與顯微鏡相連之電腦主機只能以自備光碟片存取資料。如</w:t>
      </w:r>
      <w:r w:rsidRPr="00C10649">
        <w:rPr>
          <w:rFonts w:ascii="標楷體" w:eastAsia="標楷體" w:hAnsi="標楷體" w:hint="eastAsia"/>
          <w:szCs w:val="24"/>
        </w:rPr>
        <w:t>欲</w:t>
      </w:r>
      <w:r w:rsidRPr="00C10649">
        <w:rPr>
          <w:rFonts w:ascii="標楷體" w:eastAsia="標楷體" w:hAnsi="標楷體"/>
          <w:szCs w:val="24"/>
        </w:rPr>
        <w:t>使用隨身(硬)碟存取</w:t>
      </w:r>
      <w:r w:rsidRPr="00C10649">
        <w:rPr>
          <w:rFonts w:ascii="標楷體" w:eastAsia="標楷體" w:hAnsi="標楷體" w:hint="eastAsia"/>
          <w:szCs w:val="24"/>
        </w:rPr>
        <w:t>資料</w:t>
      </w:r>
      <w:r w:rsidRPr="00C10649">
        <w:rPr>
          <w:rFonts w:ascii="標楷體" w:eastAsia="標楷體" w:hAnsi="標楷體"/>
          <w:szCs w:val="24"/>
        </w:rPr>
        <w:t>時，須先將檔案經由內部區域網路傳送至資料中心電腦，</w:t>
      </w:r>
      <w:r w:rsidRPr="00C10649">
        <w:rPr>
          <w:rFonts w:ascii="標楷體" w:eastAsia="標楷體" w:hAnsi="標楷體" w:hint="eastAsia"/>
          <w:szCs w:val="24"/>
        </w:rPr>
        <w:t>才能以隨身（硬）</w:t>
      </w:r>
      <w:proofErr w:type="gramStart"/>
      <w:r w:rsidRPr="00C10649">
        <w:rPr>
          <w:rFonts w:ascii="標楷體" w:eastAsia="標楷體" w:hAnsi="標楷體" w:hint="eastAsia"/>
          <w:szCs w:val="24"/>
        </w:rPr>
        <w:t>碟於</w:t>
      </w:r>
      <w:r w:rsidRPr="00C10649">
        <w:rPr>
          <w:rFonts w:ascii="標楷體" w:eastAsia="標楷體" w:hAnsi="標楷體"/>
          <w:szCs w:val="24"/>
        </w:rPr>
        <w:t>資料</w:t>
      </w:r>
      <w:proofErr w:type="gramEnd"/>
      <w:r w:rsidRPr="00C10649">
        <w:rPr>
          <w:rFonts w:ascii="標楷體" w:eastAsia="標楷體" w:hAnsi="標楷體"/>
          <w:szCs w:val="24"/>
        </w:rPr>
        <w:t>中心電腦</w:t>
      </w:r>
      <w:r w:rsidRPr="00C10649">
        <w:rPr>
          <w:rFonts w:ascii="標楷體" w:eastAsia="標楷體" w:hAnsi="標楷體" w:hint="eastAsia"/>
          <w:szCs w:val="24"/>
        </w:rPr>
        <w:t>存取。</w:t>
      </w:r>
    </w:p>
    <w:p w:rsidR="000600D3" w:rsidRPr="00C10649" w:rsidRDefault="000600D3" w:rsidP="00B27991">
      <w:pPr>
        <w:numPr>
          <w:ilvl w:val="0"/>
          <w:numId w:val="23"/>
        </w:numPr>
        <w:spacing w:line="440" w:lineRule="exact"/>
        <w:ind w:left="1276" w:hanging="794"/>
        <w:jc w:val="both"/>
        <w:rPr>
          <w:rFonts w:ascii="標楷體" w:eastAsia="標楷體" w:hAnsi="標楷體"/>
          <w:szCs w:val="24"/>
        </w:rPr>
      </w:pPr>
      <w:r w:rsidRPr="00C10649">
        <w:rPr>
          <w:rFonts w:ascii="標楷體" w:eastAsia="標楷體" w:hAnsi="標楷體" w:cs="Arial"/>
          <w:szCs w:val="24"/>
        </w:rPr>
        <w:t>嚴禁使用者</w:t>
      </w:r>
      <w:r w:rsidRPr="00C10649">
        <w:rPr>
          <w:rFonts w:ascii="標楷體" w:eastAsia="標楷體" w:hAnsi="標楷體" w:cs="Arial" w:hint="eastAsia"/>
          <w:szCs w:val="24"/>
        </w:rPr>
        <w:t>逕</w:t>
      </w:r>
      <w:r w:rsidRPr="00C10649">
        <w:rPr>
          <w:rFonts w:ascii="標楷體" w:eastAsia="標楷體" w:hAnsi="標楷體" w:cs="Arial"/>
          <w:szCs w:val="24"/>
        </w:rPr>
        <w:t>行安裝任何程式</w:t>
      </w:r>
      <w:r w:rsidRPr="00C10649">
        <w:rPr>
          <w:rFonts w:ascii="標楷體" w:eastAsia="標楷體" w:hAnsi="標楷體" w:cs="Arial" w:hint="eastAsia"/>
          <w:szCs w:val="24"/>
        </w:rPr>
        <w:t>以及更改任何電腦設定</w:t>
      </w:r>
      <w:r w:rsidRPr="00C10649">
        <w:rPr>
          <w:rFonts w:ascii="標楷體" w:eastAsia="標楷體" w:hAnsi="標楷體" w:cs="Arial"/>
          <w:szCs w:val="24"/>
        </w:rPr>
        <w:t>，若發現將</w:t>
      </w:r>
      <w:r w:rsidRPr="00C10649">
        <w:rPr>
          <w:rFonts w:ascii="標楷體" w:eastAsia="標楷體" w:hAnsi="標楷體" w:cs="Arial" w:hint="eastAsia"/>
          <w:szCs w:val="24"/>
        </w:rPr>
        <w:t>依罰則辦理。</w:t>
      </w:r>
    </w:p>
    <w:p w:rsidR="000600D3" w:rsidRPr="00C10649" w:rsidRDefault="000600D3" w:rsidP="00B27991">
      <w:pPr>
        <w:numPr>
          <w:ilvl w:val="0"/>
          <w:numId w:val="23"/>
        </w:numPr>
        <w:spacing w:line="440" w:lineRule="exact"/>
        <w:ind w:left="964" w:hanging="482"/>
        <w:jc w:val="both"/>
        <w:rPr>
          <w:rFonts w:ascii="標楷體" w:eastAsia="標楷體" w:hAnsi="標楷體"/>
          <w:szCs w:val="24"/>
        </w:rPr>
      </w:pPr>
      <w:r w:rsidRPr="00C10649">
        <w:rPr>
          <w:rFonts w:ascii="標楷體" w:eastAsia="標楷體" w:hAnsi="標楷體" w:hint="eastAsia"/>
          <w:szCs w:val="24"/>
        </w:rPr>
        <w:t>未經管理員同意，嚴禁自行安裝及拆卸顯微鏡任何部位及配件。</w:t>
      </w:r>
    </w:p>
    <w:p w:rsidR="000600D3" w:rsidRPr="00C10649" w:rsidRDefault="000600D3" w:rsidP="00B27991">
      <w:pPr>
        <w:numPr>
          <w:ilvl w:val="0"/>
          <w:numId w:val="23"/>
        </w:numPr>
        <w:spacing w:line="440" w:lineRule="exact"/>
        <w:ind w:left="964" w:hanging="482"/>
        <w:jc w:val="both"/>
        <w:rPr>
          <w:rFonts w:ascii="標楷體" w:eastAsia="標楷體" w:hAnsi="標楷體" w:cs="Arial"/>
          <w:szCs w:val="24"/>
        </w:rPr>
      </w:pPr>
      <w:r w:rsidRPr="00C10649">
        <w:rPr>
          <w:rFonts w:ascii="標楷體" w:eastAsia="標楷體" w:hAnsi="標楷體" w:cs="Arial"/>
          <w:szCs w:val="24"/>
        </w:rPr>
        <w:t>使用</w:t>
      </w:r>
      <w:r w:rsidRPr="00C10649">
        <w:rPr>
          <w:rFonts w:ascii="標楷體" w:eastAsia="標楷體" w:hAnsi="標楷體" w:cs="Arial" w:hint="eastAsia"/>
          <w:szCs w:val="24"/>
        </w:rPr>
        <w:t>各項</w:t>
      </w:r>
      <w:r w:rsidRPr="00C10649">
        <w:rPr>
          <w:rFonts w:ascii="標楷體" w:eastAsia="標楷體" w:hAnsi="標楷體" w:cs="Arial"/>
          <w:szCs w:val="24"/>
        </w:rPr>
        <w:t>儀器後須填寫儀器使用</w:t>
      </w:r>
      <w:r w:rsidRPr="00C10649">
        <w:rPr>
          <w:rFonts w:ascii="標楷體" w:eastAsia="標楷體" w:hAnsi="標楷體" w:cs="Arial" w:hint="eastAsia"/>
          <w:szCs w:val="24"/>
        </w:rPr>
        <w:t>紀</w:t>
      </w:r>
      <w:r w:rsidRPr="00C10649">
        <w:rPr>
          <w:rFonts w:ascii="標楷體" w:eastAsia="標楷體" w:hAnsi="標楷體" w:cs="Arial"/>
          <w:szCs w:val="24"/>
        </w:rPr>
        <w:t>錄本，確</w:t>
      </w:r>
      <w:r w:rsidRPr="00C10649">
        <w:rPr>
          <w:rFonts w:ascii="標楷體" w:eastAsia="標楷體" w:hAnsi="標楷體" w:cs="Arial" w:hint="eastAsia"/>
          <w:szCs w:val="24"/>
        </w:rPr>
        <w:t>實紀錄</w:t>
      </w:r>
      <w:r w:rsidRPr="00C10649">
        <w:rPr>
          <w:rFonts w:ascii="標楷體" w:eastAsia="標楷體" w:hAnsi="標楷體" w:cs="Arial"/>
          <w:szCs w:val="24"/>
        </w:rPr>
        <w:t>儀器狀態</w:t>
      </w:r>
      <w:r w:rsidRPr="00C10649">
        <w:rPr>
          <w:rFonts w:ascii="標楷體" w:eastAsia="標楷體" w:hAnsi="標楷體" w:cs="Arial" w:hint="eastAsia"/>
          <w:szCs w:val="24"/>
        </w:rPr>
        <w:t>。</w:t>
      </w:r>
      <w:r w:rsidRPr="00C10649">
        <w:rPr>
          <w:rFonts w:ascii="標楷體" w:eastAsia="標楷體" w:hAnsi="標楷體" w:cs="Arial"/>
          <w:szCs w:val="24"/>
        </w:rPr>
        <w:t xml:space="preserve"> </w:t>
      </w:r>
    </w:p>
    <w:p w:rsidR="000600D3" w:rsidRPr="00C10649" w:rsidRDefault="000600D3" w:rsidP="00B27991">
      <w:pPr>
        <w:numPr>
          <w:ilvl w:val="0"/>
          <w:numId w:val="23"/>
        </w:numPr>
        <w:spacing w:line="440" w:lineRule="exact"/>
        <w:ind w:left="1276" w:hanging="794"/>
        <w:jc w:val="both"/>
        <w:rPr>
          <w:rFonts w:ascii="標楷體" w:eastAsia="標楷體" w:hAnsi="標楷體" w:cs="Arial"/>
          <w:szCs w:val="24"/>
        </w:rPr>
      </w:pPr>
      <w:r w:rsidRPr="00C10649">
        <w:rPr>
          <w:rFonts w:ascii="標楷體" w:eastAsia="標楷體" w:hAnsi="標楷體" w:cs="Arial"/>
          <w:szCs w:val="24"/>
        </w:rPr>
        <w:t>儀器故障時，請立即通知管理員，並將儀器故障情形詳細</w:t>
      </w:r>
      <w:r w:rsidRPr="00C10649">
        <w:rPr>
          <w:rFonts w:ascii="標楷體" w:eastAsia="標楷體" w:hAnsi="標楷體" w:cs="Arial" w:hint="eastAsia"/>
          <w:szCs w:val="24"/>
        </w:rPr>
        <w:t>紀</w:t>
      </w:r>
      <w:r w:rsidRPr="00C10649">
        <w:rPr>
          <w:rFonts w:ascii="標楷體" w:eastAsia="標楷體" w:hAnsi="標楷體" w:cs="Arial"/>
          <w:szCs w:val="24"/>
        </w:rPr>
        <w:t>錄於儀器使用</w:t>
      </w:r>
      <w:r w:rsidRPr="00C10649">
        <w:rPr>
          <w:rFonts w:ascii="標楷體" w:eastAsia="標楷體" w:hAnsi="標楷體" w:cs="Arial" w:hint="eastAsia"/>
          <w:szCs w:val="24"/>
        </w:rPr>
        <w:t>紀錄</w:t>
      </w:r>
      <w:r w:rsidRPr="00C10649">
        <w:rPr>
          <w:rFonts w:ascii="標楷體" w:eastAsia="標楷體" w:hAnsi="標楷體" w:cs="Arial"/>
          <w:szCs w:val="24"/>
        </w:rPr>
        <w:t>本。切勿自行拆裝儀器，違者依罰則</w:t>
      </w:r>
      <w:r w:rsidRPr="00C10649">
        <w:rPr>
          <w:rFonts w:ascii="標楷體" w:eastAsia="標楷體" w:hAnsi="標楷體" w:cs="Arial" w:hint="eastAsia"/>
          <w:szCs w:val="24"/>
        </w:rPr>
        <w:t>辦</w:t>
      </w:r>
      <w:r w:rsidRPr="00C10649">
        <w:rPr>
          <w:rFonts w:ascii="標楷體" w:eastAsia="標楷體" w:hAnsi="標楷體" w:cs="Arial"/>
          <w:szCs w:val="24"/>
        </w:rPr>
        <w:t>理。</w:t>
      </w:r>
    </w:p>
    <w:p w:rsidR="000600D3" w:rsidRPr="00C10649" w:rsidRDefault="000600D3" w:rsidP="00B27991">
      <w:pPr>
        <w:numPr>
          <w:ilvl w:val="0"/>
          <w:numId w:val="23"/>
        </w:numPr>
        <w:spacing w:line="440" w:lineRule="exact"/>
        <w:ind w:left="964" w:hanging="482"/>
        <w:jc w:val="both"/>
        <w:rPr>
          <w:rFonts w:ascii="標楷體" w:eastAsia="標楷體" w:hAnsi="標楷體" w:cs="Arial"/>
          <w:szCs w:val="24"/>
        </w:rPr>
      </w:pPr>
      <w:r w:rsidRPr="00C10649">
        <w:rPr>
          <w:rFonts w:ascii="標楷體" w:eastAsia="標楷體" w:hAnsi="標楷體" w:cs="Arial" w:hint="eastAsia"/>
          <w:szCs w:val="24"/>
        </w:rPr>
        <w:t>顯微鏡室內禁止飲食。</w:t>
      </w:r>
    </w:p>
    <w:p w:rsidR="000600D3" w:rsidRPr="00C10649" w:rsidRDefault="000600D3" w:rsidP="00B27991">
      <w:pPr>
        <w:spacing w:beforeLines="20" w:before="72" w:line="440" w:lineRule="exact"/>
        <w:jc w:val="both"/>
        <w:rPr>
          <w:rFonts w:ascii="標楷體" w:eastAsia="標楷體" w:hAnsi="標楷體"/>
          <w:szCs w:val="24"/>
        </w:rPr>
      </w:pPr>
      <w:r w:rsidRPr="00C10649">
        <w:rPr>
          <w:rFonts w:ascii="標楷體" w:eastAsia="標楷體" w:hAnsi="標楷體" w:hint="eastAsia"/>
          <w:szCs w:val="24"/>
        </w:rPr>
        <w:t>八、罰則：</w:t>
      </w:r>
    </w:p>
    <w:p w:rsidR="000600D3" w:rsidRPr="00C10649" w:rsidRDefault="000600D3" w:rsidP="00B27991">
      <w:pPr>
        <w:pStyle w:val="a4"/>
        <w:numPr>
          <w:ilvl w:val="0"/>
          <w:numId w:val="25"/>
        </w:numPr>
        <w:spacing w:line="440" w:lineRule="exact"/>
        <w:ind w:leftChars="106" w:left="736" w:hanging="482"/>
        <w:jc w:val="both"/>
        <w:rPr>
          <w:rFonts w:ascii="標楷體" w:eastAsia="標楷體" w:hAnsi="標楷體"/>
          <w:szCs w:val="24"/>
        </w:rPr>
      </w:pPr>
      <w:r w:rsidRPr="00C10649">
        <w:rPr>
          <w:rFonts w:ascii="標楷體" w:eastAsia="標楷體" w:hAnsi="標楷體" w:hint="eastAsia"/>
          <w:szCs w:val="24"/>
        </w:rPr>
        <w:t>若欲取消預約，請遵循以下事項：</w:t>
      </w:r>
    </w:p>
    <w:p w:rsidR="000600D3" w:rsidRPr="00C10649" w:rsidRDefault="000600D3" w:rsidP="00B27991">
      <w:pPr>
        <w:pStyle w:val="a4"/>
        <w:spacing w:line="440" w:lineRule="exact"/>
        <w:ind w:leftChars="318" w:left="995" w:hangingChars="100" w:hanging="232"/>
        <w:jc w:val="both"/>
        <w:rPr>
          <w:rFonts w:ascii="標楷體" w:eastAsia="標楷體" w:hAnsi="標楷體"/>
          <w:spacing w:val="-4"/>
          <w:szCs w:val="24"/>
        </w:rPr>
      </w:pPr>
      <w:r w:rsidRPr="00C10649">
        <w:rPr>
          <w:rFonts w:ascii="標楷體" w:eastAsia="標楷體" w:hAnsi="標楷體" w:hint="eastAsia"/>
          <w:spacing w:val="-4"/>
          <w:szCs w:val="24"/>
        </w:rPr>
        <w:t>1.請使用者自行於預約時間開始前六小時至網路預約系統取消。</w:t>
      </w:r>
    </w:p>
    <w:p w:rsidR="000600D3" w:rsidRPr="00C10649" w:rsidRDefault="00251DF6" w:rsidP="00B27991">
      <w:pPr>
        <w:pStyle w:val="a4"/>
        <w:spacing w:line="440" w:lineRule="exact"/>
        <w:ind w:leftChars="318" w:left="995" w:hangingChars="100" w:hanging="232"/>
        <w:jc w:val="both"/>
        <w:rPr>
          <w:rFonts w:ascii="標楷體" w:eastAsia="標楷體" w:hAnsi="標楷體"/>
          <w:spacing w:val="-4"/>
          <w:szCs w:val="24"/>
        </w:rPr>
      </w:pPr>
      <w:r w:rsidRPr="00C10649">
        <w:rPr>
          <w:rFonts w:ascii="標楷體" w:eastAsia="標楷體" w:hAnsi="標楷體" w:hint="eastAsia"/>
          <w:spacing w:val="-4"/>
          <w:szCs w:val="24"/>
        </w:rPr>
        <w:t>2.</w:t>
      </w:r>
      <w:r w:rsidR="00D67C9D" w:rsidRPr="00C10649">
        <w:rPr>
          <w:rFonts w:ascii="標楷體" w:eastAsia="標楷體" w:hAnsi="標楷體" w:hint="eastAsia"/>
          <w:spacing w:val="-4"/>
          <w:szCs w:val="24"/>
        </w:rPr>
        <w:t>若已</w:t>
      </w:r>
      <w:proofErr w:type="gramStart"/>
      <w:r w:rsidR="00D67C9D" w:rsidRPr="00C10649">
        <w:rPr>
          <w:rFonts w:ascii="標楷體" w:eastAsia="標楷體" w:hAnsi="標楷體" w:hint="eastAsia"/>
          <w:spacing w:val="-4"/>
          <w:szCs w:val="24"/>
        </w:rPr>
        <w:t>無法線上取消</w:t>
      </w:r>
      <w:proofErr w:type="gramEnd"/>
      <w:r w:rsidR="00D67C9D" w:rsidRPr="00C10649">
        <w:rPr>
          <w:rFonts w:ascii="標楷體" w:eastAsia="標楷體" w:hAnsi="標楷體" w:hint="eastAsia"/>
          <w:spacing w:val="-4"/>
          <w:szCs w:val="24"/>
        </w:rPr>
        <w:t>，請於預約時間開始前一小時聯絡管理員取消，並同時通知前一位使用者協助關機。</w:t>
      </w:r>
    </w:p>
    <w:p w:rsidR="000600D3" w:rsidRPr="00C10649" w:rsidRDefault="000600D3" w:rsidP="00B27991">
      <w:pPr>
        <w:pStyle w:val="a4"/>
        <w:spacing w:line="440" w:lineRule="exact"/>
        <w:ind w:leftChars="318" w:left="995" w:hangingChars="100" w:hanging="232"/>
        <w:jc w:val="both"/>
        <w:rPr>
          <w:rFonts w:ascii="標楷體" w:eastAsia="標楷體" w:hAnsi="標楷體"/>
          <w:spacing w:val="-4"/>
          <w:szCs w:val="24"/>
        </w:rPr>
      </w:pPr>
      <w:r w:rsidRPr="00C10649">
        <w:rPr>
          <w:rFonts w:ascii="標楷體" w:eastAsia="標楷體" w:hAnsi="標楷體" w:hint="eastAsia"/>
          <w:spacing w:val="-4"/>
          <w:szCs w:val="24"/>
        </w:rPr>
        <w:t>3.若未能聯繫上管理員或前一位使用者，請自行至現場關機。</w:t>
      </w:r>
    </w:p>
    <w:p w:rsidR="000600D3" w:rsidRPr="00C10649" w:rsidRDefault="000600D3" w:rsidP="00B27991">
      <w:pPr>
        <w:pStyle w:val="a4"/>
        <w:spacing w:line="440" w:lineRule="exact"/>
        <w:ind w:leftChars="206" w:left="734" w:hangingChars="100" w:hanging="240"/>
        <w:jc w:val="both"/>
        <w:rPr>
          <w:rFonts w:ascii="標楷體" w:eastAsia="標楷體" w:hAnsi="標楷體"/>
          <w:szCs w:val="24"/>
        </w:rPr>
      </w:pPr>
      <w:r w:rsidRPr="00C10649">
        <w:rPr>
          <w:rFonts w:ascii="標楷體" w:eastAsia="標楷體" w:hAnsi="標楷體" w:hint="eastAsia"/>
          <w:szCs w:val="24"/>
        </w:rPr>
        <w:lastRenderedPageBreak/>
        <w:t xml:space="preserve">  未依照前述事項而導致系統未關機(含跨夜)等情事，須支付原預約時段使用費與其所衍生含跨夜之所有時數的總額</w:t>
      </w:r>
      <w:proofErr w:type="gramStart"/>
      <w:r w:rsidRPr="00C10649">
        <w:rPr>
          <w:rFonts w:ascii="標楷體" w:eastAsia="標楷體" w:hAnsi="標楷體" w:hint="eastAsia"/>
          <w:szCs w:val="24"/>
        </w:rPr>
        <w:t>一</w:t>
      </w:r>
      <w:proofErr w:type="gramEnd"/>
      <w:r w:rsidRPr="00C10649">
        <w:rPr>
          <w:rFonts w:ascii="標楷體" w:eastAsia="標楷體" w:hAnsi="標楷體" w:hint="eastAsia"/>
          <w:szCs w:val="24"/>
        </w:rPr>
        <w:t>•五倍，或該使用者至少停權十週，停權期間不得預約顯微影像核心所有設施。</w:t>
      </w:r>
    </w:p>
    <w:p w:rsidR="000600D3" w:rsidRPr="00C10649" w:rsidRDefault="000600D3" w:rsidP="00B27991">
      <w:pPr>
        <w:pStyle w:val="a4"/>
        <w:numPr>
          <w:ilvl w:val="0"/>
          <w:numId w:val="25"/>
        </w:numPr>
        <w:spacing w:line="440" w:lineRule="exact"/>
        <w:ind w:leftChars="105" w:left="734" w:hanging="482"/>
        <w:jc w:val="both"/>
        <w:rPr>
          <w:rFonts w:ascii="標楷體" w:eastAsia="標楷體" w:hAnsi="標楷體"/>
          <w:szCs w:val="24"/>
        </w:rPr>
      </w:pPr>
      <w:r w:rsidRPr="00C10649">
        <w:rPr>
          <w:rFonts w:ascii="標楷體" w:eastAsia="標楷體" w:hAnsi="標楷體" w:hint="eastAsia"/>
          <w:szCs w:val="24"/>
        </w:rPr>
        <w:t>使用後請確認網路預約系統三十分鐘內是否有其他使用者預約，如有，無須關閉軟硬體及光源；如無，請確實關機。若未善盡確認後續狀況之責任，導致系統未關機含跨夜等情事，須支付原預約時段使用費與其所衍生含跨夜之所有時數的總額</w:t>
      </w:r>
      <w:proofErr w:type="gramStart"/>
      <w:r w:rsidRPr="00C10649">
        <w:rPr>
          <w:rFonts w:ascii="標楷體" w:eastAsia="標楷體" w:hAnsi="標楷體" w:hint="eastAsia"/>
          <w:szCs w:val="24"/>
        </w:rPr>
        <w:t>一</w:t>
      </w:r>
      <w:proofErr w:type="gramEnd"/>
      <w:r w:rsidRPr="00C10649">
        <w:rPr>
          <w:rFonts w:ascii="標楷體" w:eastAsia="標楷體" w:hAnsi="標楷體" w:hint="eastAsia"/>
          <w:szCs w:val="24"/>
        </w:rPr>
        <w:t>•五倍，或該使用者至少停權十週，停權期間不得預約顯微影像核心所有設施。</w:t>
      </w:r>
    </w:p>
    <w:p w:rsidR="000600D3" w:rsidRPr="00C10649" w:rsidRDefault="000600D3" w:rsidP="00B27991">
      <w:pPr>
        <w:pStyle w:val="a4"/>
        <w:numPr>
          <w:ilvl w:val="0"/>
          <w:numId w:val="25"/>
        </w:numPr>
        <w:spacing w:line="440" w:lineRule="exact"/>
        <w:ind w:leftChars="105" w:left="734" w:hanging="482"/>
        <w:jc w:val="both"/>
        <w:rPr>
          <w:rFonts w:ascii="標楷體" w:eastAsia="標楷體" w:hAnsi="標楷體"/>
          <w:szCs w:val="24"/>
        </w:rPr>
      </w:pPr>
      <w:r w:rsidRPr="00C10649">
        <w:rPr>
          <w:rFonts w:ascii="標楷體" w:eastAsia="標楷體" w:hAnsi="標楷體" w:hint="eastAsia"/>
          <w:szCs w:val="24"/>
        </w:rPr>
        <w:t>若儀器或軟體使用後一</w:t>
      </w:r>
      <w:proofErr w:type="gramStart"/>
      <w:r w:rsidRPr="00C10649">
        <w:rPr>
          <w:rFonts w:ascii="標楷體" w:eastAsia="標楷體" w:hAnsi="標楷體" w:hint="eastAsia"/>
          <w:szCs w:val="24"/>
        </w:rPr>
        <w:t>週</w:t>
      </w:r>
      <w:proofErr w:type="gramEnd"/>
      <w:r w:rsidRPr="00C10649">
        <w:rPr>
          <w:rFonts w:ascii="標楷體" w:eastAsia="標楷體" w:hAnsi="標楷體" w:hint="eastAsia"/>
          <w:szCs w:val="24"/>
        </w:rPr>
        <w:t>內未繳交繳費單，使用權限將被暫停且無法進行預約。若一個月後仍未繳交繳費單，本核心有權逕行開單，</w:t>
      </w:r>
      <w:proofErr w:type="gramStart"/>
      <w:r w:rsidRPr="00C10649">
        <w:rPr>
          <w:rFonts w:ascii="標楷體" w:eastAsia="標楷體" w:hAnsi="標楷體" w:hint="eastAsia"/>
          <w:szCs w:val="24"/>
        </w:rPr>
        <w:t>不</w:t>
      </w:r>
      <w:proofErr w:type="gramEnd"/>
      <w:r w:rsidRPr="00C10649">
        <w:rPr>
          <w:rFonts w:ascii="標楷體" w:eastAsia="標楷體" w:hAnsi="標楷體" w:hint="eastAsia"/>
          <w:szCs w:val="24"/>
        </w:rPr>
        <w:t>另通知。</w:t>
      </w:r>
    </w:p>
    <w:p w:rsidR="000600D3" w:rsidRPr="00C10649" w:rsidRDefault="000600D3" w:rsidP="00B27991">
      <w:pPr>
        <w:numPr>
          <w:ilvl w:val="0"/>
          <w:numId w:val="25"/>
        </w:numPr>
        <w:spacing w:line="440" w:lineRule="exact"/>
        <w:ind w:leftChars="105" w:left="734" w:hanging="482"/>
        <w:jc w:val="both"/>
        <w:rPr>
          <w:rFonts w:ascii="標楷體" w:eastAsia="標楷體" w:hAnsi="標楷體"/>
          <w:szCs w:val="24"/>
        </w:rPr>
      </w:pPr>
      <w:r w:rsidRPr="00C10649">
        <w:rPr>
          <w:rFonts w:ascii="標楷體" w:eastAsia="標楷體" w:hAnsi="標楷體" w:hint="eastAsia"/>
          <w:szCs w:val="24"/>
        </w:rPr>
        <w:t>有下列情形者計違規一次：</w:t>
      </w:r>
    </w:p>
    <w:p w:rsidR="000600D3" w:rsidRPr="00C10649" w:rsidRDefault="000600D3" w:rsidP="00B27991">
      <w:pPr>
        <w:autoSpaceDE w:val="0"/>
        <w:autoSpaceDN w:val="0"/>
        <w:adjustRightInd w:val="0"/>
        <w:spacing w:line="440" w:lineRule="exact"/>
        <w:ind w:leftChars="300" w:left="960" w:hangingChars="100" w:hanging="240"/>
        <w:jc w:val="both"/>
        <w:rPr>
          <w:rFonts w:ascii="標楷體" w:eastAsia="標楷體" w:hAnsi="標楷體" w:cs="Arial"/>
          <w:szCs w:val="24"/>
        </w:rPr>
      </w:pPr>
      <w:r w:rsidRPr="00C10649">
        <w:rPr>
          <w:rFonts w:ascii="標楷體" w:eastAsia="標楷體" w:hAnsi="標楷體" w:cs="Arial" w:hint="eastAsia"/>
          <w:szCs w:val="24"/>
        </w:rPr>
        <w:t>1.未依照本要點規定而私自使用儀器。</w:t>
      </w:r>
    </w:p>
    <w:p w:rsidR="000600D3" w:rsidRPr="00C10649" w:rsidRDefault="000600D3" w:rsidP="00B27991">
      <w:pPr>
        <w:spacing w:line="440" w:lineRule="exact"/>
        <w:ind w:leftChars="300" w:left="960" w:hangingChars="100" w:hanging="240"/>
        <w:jc w:val="both"/>
        <w:rPr>
          <w:rFonts w:ascii="標楷體" w:eastAsia="標楷體" w:hAnsi="標楷體" w:cs="Arial"/>
          <w:szCs w:val="24"/>
        </w:rPr>
      </w:pPr>
      <w:r w:rsidRPr="00C10649">
        <w:rPr>
          <w:rFonts w:ascii="標楷體" w:eastAsia="標楷體" w:hAnsi="標楷體" w:cs="Arial" w:hint="eastAsia"/>
          <w:szCs w:val="24"/>
        </w:rPr>
        <w:t>2.以非本人名義登記使用。</w:t>
      </w:r>
    </w:p>
    <w:p w:rsidR="000600D3" w:rsidRPr="00C10649" w:rsidRDefault="000600D3" w:rsidP="00B27991">
      <w:pPr>
        <w:spacing w:line="440" w:lineRule="exact"/>
        <w:ind w:leftChars="300" w:left="960" w:hangingChars="100" w:hanging="240"/>
        <w:jc w:val="both"/>
        <w:rPr>
          <w:rFonts w:ascii="標楷體" w:eastAsia="標楷體" w:hAnsi="標楷體" w:cs="Arial"/>
          <w:szCs w:val="24"/>
        </w:rPr>
      </w:pPr>
      <w:r w:rsidRPr="00C10649">
        <w:rPr>
          <w:rFonts w:ascii="標楷體" w:eastAsia="標楷體" w:hAnsi="標楷體" w:cs="Arial" w:hint="eastAsia"/>
          <w:szCs w:val="24"/>
        </w:rPr>
        <w:t>3.私自加裝電腦軟硬體或更動系統設定。</w:t>
      </w:r>
    </w:p>
    <w:p w:rsidR="000600D3" w:rsidRPr="00C10649" w:rsidRDefault="000600D3" w:rsidP="00B27991">
      <w:pPr>
        <w:spacing w:line="440" w:lineRule="exact"/>
        <w:ind w:leftChars="300" w:left="960" w:hangingChars="100" w:hanging="240"/>
        <w:jc w:val="both"/>
        <w:rPr>
          <w:rFonts w:ascii="標楷體" w:eastAsia="標楷體" w:hAnsi="標楷體" w:cs="Arial"/>
          <w:szCs w:val="24"/>
          <w:lang w:val="zh-TW"/>
        </w:rPr>
      </w:pPr>
      <w:r w:rsidRPr="00C10649">
        <w:rPr>
          <w:rFonts w:ascii="標楷體" w:eastAsia="標楷體" w:hAnsi="標楷體" w:cs="Arial" w:hint="eastAsia"/>
          <w:szCs w:val="24"/>
        </w:rPr>
        <w:t>4.違反本要點之任一項規定。</w:t>
      </w:r>
    </w:p>
    <w:p w:rsidR="000600D3" w:rsidRPr="00C10649" w:rsidRDefault="000600D3" w:rsidP="00B27991">
      <w:pPr>
        <w:numPr>
          <w:ilvl w:val="0"/>
          <w:numId w:val="25"/>
        </w:numPr>
        <w:spacing w:line="440" w:lineRule="exact"/>
        <w:ind w:leftChars="105" w:left="734" w:hanging="482"/>
        <w:jc w:val="both"/>
        <w:rPr>
          <w:rFonts w:ascii="標楷體" w:eastAsia="標楷體" w:hAnsi="標楷體"/>
          <w:szCs w:val="24"/>
        </w:rPr>
      </w:pPr>
      <w:r w:rsidRPr="00C10649">
        <w:rPr>
          <w:rFonts w:ascii="標楷體" w:eastAsia="標楷體" w:hAnsi="標楷體" w:hint="eastAsia"/>
          <w:szCs w:val="24"/>
        </w:rPr>
        <w:t>違規者第一次口頭警告，第二次取消使用權限一個月，第三次永久取消使用權限。</w:t>
      </w:r>
    </w:p>
    <w:p w:rsidR="000600D3" w:rsidRPr="00C10649" w:rsidRDefault="000600D3" w:rsidP="00B27991">
      <w:pPr>
        <w:numPr>
          <w:ilvl w:val="0"/>
          <w:numId w:val="25"/>
        </w:numPr>
        <w:spacing w:line="440" w:lineRule="exact"/>
        <w:ind w:leftChars="105" w:left="734" w:hanging="482"/>
        <w:jc w:val="both"/>
        <w:rPr>
          <w:rFonts w:ascii="標楷體" w:eastAsia="標楷體" w:hAnsi="標楷體"/>
          <w:szCs w:val="24"/>
        </w:rPr>
      </w:pPr>
      <w:r w:rsidRPr="00C10649">
        <w:rPr>
          <w:rFonts w:ascii="標楷體" w:eastAsia="標楷體" w:hAnsi="標楷體" w:hint="eastAsia"/>
          <w:szCs w:val="24"/>
        </w:rPr>
        <w:t>若使用者未經教育訓練或管理員同意，私自使用儀器或軟體，本核心有權拒絕提供服務。</w:t>
      </w:r>
    </w:p>
    <w:p w:rsidR="000600D3" w:rsidRPr="00C10649" w:rsidRDefault="000600D3" w:rsidP="00B27991">
      <w:pPr>
        <w:numPr>
          <w:ilvl w:val="0"/>
          <w:numId w:val="25"/>
        </w:numPr>
        <w:spacing w:line="440" w:lineRule="exact"/>
        <w:ind w:leftChars="105" w:left="734" w:hanging="482"/>
        <w:jc w:val="both"/>
        <w:rPr>
          <w:rFonts w:ascii="標楷體" w:eastAsia="標楷體" w:hAnsi="標楷體"/>
          <w:szCs w:val="24"/>
        </w:rPr>
      </w:pPr>
      <w:r w:rsidRPr="00C10649">
        <w:rPr>
          <w:rFonts w:ascii="標楷體" w:eastAsia="標楷體" w:hAnsi="標楷體" w:hint="eastAsia"/>
          <w:szCs w:val="24"/>
        </w:rPr>
        <w:t>若因私自操作造成儀器損壞，則提報研究發展分處會議</w:t>
      </w:r>
      <w:proofErr w:type="gramStart"/>
      <w:r w:rsidRPr="00C10649">
        <w:rPr>
          <w:rFonts w:ascii="標楷體" w:eastAsia="標楷體" w:hAnsi="標楷體" w:hint="eastAsia"/>
          <w:szCs w:val="24"/>
        </w:rPr>
        <w:t>議</w:t>
      </w:r>
      <w:proofErr w:type="gramEnd"/>
      <w:r w:rsidRPr="00C10649">
        <w:rPr>
          <w:rFonts w:ascii="標楷體" w:eastAsia="標楷體" w:hAnsi="標楷體" w:hint="eastAsia"/>
          <w:szCs w:val="24"/>
        </w:rPr>
        <w:t>處。違規者立即停權，並須由該實驗室負責人負全部維修及賠償責任且支付所有費用。</w:t>
      </w:r>
    </w:p>
    <w:p w:rsidR="000600D3" w:rsidRPr="00C10649" w:rsidRDefault="000600D3" w:rsidP="00B27991">
      <w:pPr>
        <w:numPr>
          <w:ilvl w:val="0"/>
          <w:numId w:val="25"/>
        </w:numPr>
        <w:spacing w:line="440" w:lineRule="exact"/>
        <w:ind w:leftChars="105" w:left="734" w:hanging="482"/>
        <w:jc w:val="both"/>
        <w:rPr>
          <w:rFonts w:ascii="標楷體" w:eastAsia="標楷體" w:hAnsi="標楷體"/>
          <w:szCs w:val="24"/>
        </w:rPr>
      </w:pPr>
      <w:r w:rsidRPr="00C10649">
        <w:rPr>
          <w:rFonts w:ascii="標楷體" w:eastAsia="標楷體" w:hAnsi="標楷體" w:hint="eastAsia"/>
          <w:szCs w:val="24"/>
        </w:rPr>
        <w:t>儀器使用費應於三個月內匯入會計帳戶。若超過期限仍未繳納，則暫停計畫主持人該項儀器使用權限；若六個月內仍未繳納，則暫停其</w:t>
      </w:r>
      <w:proofErr w:type="gramStart"/>
      <w:r w:rsidRPr="00C10649">
        <w:rPr>
          <w:rFonts w:ascii="標楷體" w:eastAsia="標楷體" w:hAnsi="標楷體" w:hint="eastAsia"/>
          <w:szCs w:val="24"/>
        </w:rPr>
        <w:t>之</w:t>
      </w:r>
      <w:proofErr w:type="gramEnd"/>
      <w:r w:rsidRPr="00C10649">
        <w:rPr>
          <w:rFonts w:ascii="標楷體" w:eastAsia="標楷體" w:hAnsi="標楷體" w:hint="eastAsia"/>
          <w:szCs w:val="24"/>
        </w:rPr>
        <w:t>顯微影像核心所有預約權限。</w:t>
      </w:r>
    </w:p>
    <w:p w:rsidR="000600D3" w:rsidRPr="00C10649" w:rsidRDefault="000600D3" w:rsidP="00B27991">
      <w:pPr>
        <w:numPr>
          <w:ilvl w:val="0"/>
          <w:numId w:val="25"/>
        </w:numPr>
        <w:spacing w:line="440" w:lineRule="exact"/>
        <w:ind w:leftChars="105" w:left="734" w:hanging="482"/>
        <w:jc w:val="both"/>
        <w:rPr>
          <w:rFonts w:ascii="標楷體" w:eastAsia="標楷體" w:hAnsi="標楷體"/>
          <w:szCs w:val="24"/>
        </w:rPr>
      </w:pPr>
      <w:r w:rsidRPr="00C10649">
        <w:rPr>
          <w:rFonts w:ascii="標楷體" w:eastAsia="標楷體" w:hAnsi="標楷體" w:hint="eastAsia"/>
          <w:szCs w:val="24"/>
        </w:rPr>
        <w:t>其他規定未盡完全者，悉依臺大醫學院研究發展分處第一共同研究室與本校其他相關規定辦理。</w:t>
      </w:r>
    </w:p>
    <w:p w:rsidR="002466AE" w:rsidRPr="00C10649" w:rsidRDefault="000600D3" w:rsidP="00B27991">
      <w:pPr>
        <w:spacing w:beforeLines="20" w:before="72" w:line="440" w:lineRule="exact"/>
        <w:jc w:val="both"/>
        <w:rPr>
          <w:rFonts w:ascii="標楷體" w:eastAsia="標楷體" w:hAnsi="標楷體"/>
          <w:b/>
          <w:sz w:val="32"/>
          <w:szCs w:val="32"/>
        </w:rPr>
      </w:pPr>
      <w:r w:rsidRPr="00C10649">
        <w:rPr>
          <w:rFonts w:ascii="標楷體" w:eastAsia="標楷體" w:hAnsi="標楷體" w:hint="eastAsia"/>
          <w:szCs w:val="24"/>
        </w:rPr>
        <w:t>九、本要點經醫學院學術整合委員會通過、院</w:t>
      </w:r>
      <w:proofErr w:type="gramStart"/>
      <w:r w:rsidRPr="00C10649">
        <w:rPr>
          <w:rFonts w:ascii="標楷體" w:eastAsia="標楷體" w:hAnsi="標楷體" w:hint="eastAsia"/>
          <w:szCs w:val="24"/>
        </w:rPr>
        <w:t>務</w:t>
      </w:r>
      <w:proofErr w:type="gramEnd"/>
      <w:r w:rsidRPr="00C10649">
        <w:rPr>
          <w:rFonts w:ascii="標楷體" w:eastAsia="標楷體" w:hAnsi="標楷體" w:hint="eastAsia"/>
          <w:szCs w:val="24"/>
        </w:rPr>
        <w:t>會議報告後，自發布日施行。</w:t>
      </w:r>
      <w:bookmarkEnd w:id="0"/>
    </w:p>
    <w:sectPr w:rsidR="002466AE" w:rsidRPr="00C10649" w:rsidSect="00DC5451">
      <w:footerReference w:type="default" r:id="rId8"/>
      <w:pgSz w:w="11906" w:h="16838" w:code="9"/>
      <w:pgMar w:top="1418" w:right="1701" w:bottom="1418"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8D7" w:rsidRDefault="00F648D7" w:rsidP="00711D62">
      <w:r>
        <w:separator/>
      </w:r>
    </w:p>
  </w:endnote>
  <w:endnote w:type="continuationSeparator" w:id="0">
    <w:p w:rsidR="00F648D7" w:rsidRDefault="00F648D7" w:rsidP="0071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198400"/>
      <w:docPartObj>
        <w:docPartGallery w:val="Page Numbers (Bottom of Page)"/>
        <w:docPartUnique/>
      </w:docPartObj>
    </w:sdtPr>
    <w:sdtEndPr/>
    <w:sdtContent>
      <w:p w:rsidR="00F76603" w:rsidRDefault="00F76603">
        <w:pPr>
          <w:pStyle w:val="a9"/>
          <w:jc w:val="center"/>
        </w:pPr>
        <w:r>
          <w:fldChar w:fldCharType="begin"/>
        </w:r>
        <w:r>
          <w:instrText>PAGE   \* MERGEFORMAT</w:instrText>
        </w:r>
        <w:r>
          <w:fldChar w:fldCharType="separate"/>
        </w:r>
        <w:r>
          <w:rPr>
            <w:lang w:val="zh-TW"/>
          </w:rPr>
          <w:t>2</w:t>
        </w:r>
        <w:r>
          <w:fldChar w:fldCharType="end"/>
        </w:r>
      </w:p>
    </w:sdtContent>
  </w:sdt>
  <w:p w:rsidR="003409A7" w:rsidRDefault="003409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8D7" w:rsidRDefault="00F648D7" w:rsidP="00711D62">
      <w:r>
        <w:separator/>
      </w:r>
    </w:p>
  </w:footnote>
  <w:footnote w:type="continuationSeparator" w:id="0">
    <w:p w:rsidR="00F648D7" w:rsidRDefault="00F648D7" w:rsidP="00711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296"/>
    <w:multiLevelType w:val="hybridMultilevel"/>
    <w:tmpl w:val="D4EACA4A"/>
    <w:lvl w:ilvl="0" w:tplc="91225A68">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CB36C37"/>
    <w:multiLevelType w:val="hybridMultilevel"/>
    <w:tmpl w:val="504242FA"/>
    <w:lvl w:ilvl="0" w:tplc="DCEE24D8">
      <w:start w:val="2"/>
      <w:numFmt w:val="taiwaneseCountingThousand"/>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550D5E"/>
    <w:multiLevelType w:val="hybridMultilevel"/>
    <w:tmpl w:val="D7B61AF8"/>
    <w:lvl w:ilvl="0" w:tplc="2F7881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E923A2B"/>
    <w:multiLevelType w:val="hybridMultilevel"/>
    <w:tmpl w:val="6686AD20"/>
    <w:lvl w:ilvl="0" w:tplc="7158BB8E">
      <w:start w:val="1"/>
      <w:numFmt w:val="decimal"/>
      <w:lvlText w:val="%1."/>
      <w:lvlJc w:val="left"/>
      <w:pPr>
        <w:ind w:left="720" w:hanging="360"/>
      </w:pPr>
      <w:rPr>
        <w:rFonts w:ascii="Times New Roman" w:hAnsi="Times New Roman" w:cs="Times New Roman" w:hint="default"/>
        <w:u w:val="single"/>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15:restartNumberingAfterBreak="0">
    <w:nsid w:val="108149E2"/>
    <w:multiLevelType w:val="hybridMultilevel"/>
    <w:tmpl w:val="5D04DA4E"/>
    <w:lvl w:ilvl="0" w:tplc="A62EC4B0">
      <w:start w:val="1"/>
      <w:numFmt w:val="taiwaneseCountingThousand"/>
      <w:lvlText w:val="(%1)"/>
      <w:lvlJc w:val="left"/>
      <w:pPr>
        <w:ind w:left="960" w:hanging="480"/>
      </w:pPr>
      <w:rPr>
        <w:rFonts w:hint="eastAsia"/>
        <w:color w:val="auto"/>
        <w:u w:val="no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1C26AE6"/>
    <w:multiLevelType w:val="hybridMultilevel"/>
    <w:tmpl w:val="A63A998C"/>
    <w:lvl w:ilvl="0" w:tplc="AC3288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8FC259D"/>
    <w:multiLevelType w:val="hybridMultilevel"/>
    <w:tmpl w:val="65A00CA2"/>
    <w:lvl w:ilvl="0" w:tplc="6C26740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98A65DD"/>
    <w:multiLevelType w:val="hybridMultilevel"/>
    <w:tmpl w:val="A4969B8E"/>
    <w:lvl w:ilvl="0" w:tplc="20C46884">
      <w:start w:val="1"/>
      <w:numFmt w:val="decimal"/>
      <w:lvlText w:val="%1."/>
      <w:lvlJc w:val="left"/>
      <w:pPr>
        <w:ind w:left="1440" w:hanging="360"/>
      </w:pPr>
      <w:rPr>
        <w:rFonts w:cs="Times New Roman" w:hint="default"/>
        <w:u w:val="single"/>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8" w15:restartNumberingAfterBreak="0">
    <w:nsid w:val="1A247B97"/>
    <w:multiLevelType w:val="hybridMultilevel"/>
    <w:tmpl w:val="075A71FE"/>
    <w:lvl w:ilvl="0" w:tplc="F776FC70">
      <w:start w:val="2"/>
      <w:numFmt w:val="taiwaneseCountingThousand"/>
      <w:lvlText w:val="(%1)"/>
      <w:lvlJc w:val="left"/>
      <w:pPr>
        <w:ind w:left="96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36003F"/>
    <w:multiLevelType w:val="hybridMultilevel"/>
    <w:tmpl w:val="874C1626"/>
    <w:lvl w:ilvl="0" w:tplc="FE4098B2">
      <w:start w:val="2"/>
      <w:numFmt w:val="taiwaneseCountingThousand"/>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6D3371"/>
    <w:multiLevelType w:val="hybridMultilevel"/>
    <w:tmpl w:val="F128336A"/>
    <w:lvl w:ilvl="0" w:tplc="CC28CA98">
      <w:start w:val="1"/>
      <w:numFmt w:val="taiwaneseCountingThousand"/>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B46641"/>
    <w:multiLevelType w:val="hybridMultilevel"/>
    <w:tmpl w:val="BF9419FA"/>
    <w:lvl w:ilvl="0" w:tplc="CC346932">
      <w:start w:val="1"/>
      <w:numFmt w:val="decimal"/>
      <w:lvlText w:val="%1."/>
      <w:lvlJc w:val="left"/>
      <w:pPr>
        <w:ind w:left="720" w:hanging="360"/>
      </w:pPr>
      <w:rPr>
        <w:rFonts w:ascii="Times New Roman" w:hAnsi="Times New Roman" w:cs="Times New Roman" w:hint="default"/>
        <w:u w:val="single"/>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2" w15:restartNumberingAfterBreak="0">
    <w:nsid w:val="25851FAC"/>
    <w:multiLevelType w:val="hybridMultilevel"/>
    <w:tmpl w:val="CCFA4162"/>
    <w:lvl w:ilvl="0" w:tplc="A6024708">
      <w:start w:val="1"/>
      <w:numFmt w:val="taiwaneseCountingThousand"/>
      <w:lvlText w:val="%1"/>
      <w:lvlJc w:val="left"/>
      <w:pPr>
        <w:ind w:left="952" w:hanging="480"/>
      </w:pPr>
      <w:rPr>
        <w:rFonts w:hint="eastAsia"/>
      </w:rPr>
    </w:lvl>
    <w:lvl w:ilvl="1" w:tplc="04090019" w:tentative="1">
      <w:start w:val="1"/>
      <w:numFmt w:val="ideographTraditional"/>
      <w:lvlText w:val="%2、"/>
      <w:lvlJc w:val="left"/>
      <w:pPr>
        <w:ind w:left="1432" w:hanging="480"/>
      </w:pPr>
    </w:lvl>
    <w:lvl w:ilvl="2" w:tplc="0409001B" w:tentative="1">
      <w:start w:val="1"/>
      <w:numFmt w:val="lowerRoman"/>
      <w:lvlText w:val="%3."/>
      <w:lvlJc w:val="right"/>
      <w:pPr>
        <w:ind w:left="1912" w:hanging="480"/>
      </w:pPr>
    </w:lvl>
    <w:lvl w:ilvl="3" w:tplc="0409000F" w:tentative="1">
      <w:start w:val="1"/>
      <w:numFmt w:val="decimal"/>
      <w:lvlText w:val="%4."/>
      <w:lvlJc w:val="left"/>
      <w:pPr>
        <w:ind w:left="2392" w:hanging="480"/>
      </w:pPr>
    </w:lvl>
    <w:lvl w:ilvl="4" w:tplc="04090019" w:tentative="1">
      <w:start w:val="1"/>
      <w:numFmt w:val="ideographTraditional"/>
      <w:lvlText w:val="%5、"/>
      <w:lvlJc w:val="left"/>
      <w:pPr>
        <w:ind w:left="2872" w:hanging="480"/>
      </w:pPr>
    </w:lvl>
    <w:lvl w:ilvl="5" w:tplc="0409001B" w:tentative="1">
      <w:start w:val="1"/>
      <w:numFmt w:val="lowerRoman"/>
      <w:lvlText w:val="%6."/>
      <w:lvlJc w:val="right"/>
      <w:pPr>
        <w:ind w:left="3352" w:hanging="480"/>
      </w:pPr>
    </w:lvl>
    <w:lvl w:ilvl="6" w:tplc="0409000F" w:tentative="1">
      <w:start w:val="1"/>
      <w:numFmt w:val="decimal"/>
      <w:lvlText w:val="%7."/>
      <w:lvlJc w:val="left"/>
      <w:pPr>
        <w:ind w:left="3832" w:hanging="480"/>
      </w:pPr>
    </w:lvl>
    <w:lvl w:ilvl="7" w:tplc="04090019" w:tentative="1">
      <w:start w:val="1"/>
      <w:numFmt w:val="ideographTraditional"/>
      <w:lvlText w:val="%8、"/>
      <w:lvlJc w:val="left"/>
      <w:pPr>
        <w:ind w:left="4312" w:hanging="480"/>
      </w:pPr>
    </w:lvl>
    <w:lvl w:ilvl="8" w:tplc="0409001B" w:tentative="1">
      <w:start w:val="1"/>
      <w:numFmt w:val="lowerRoman"/>
      <w:lvlText w:val="%9."/>
      <w:lvlJc w:val="right"/>
      <w:pPr>
        <w:ind w:left="4792" w:hanging="480"/>
      </w:pPr>
    </w:lvl>
  </w:abstractNum>
  <w:abstractNum w:abstractNumId="13" w15:restartNumberingAfterBreak="0">
    <w:nsid w:val="279A7842"/>
    <w:multiLevelType w:val="multilevel"/>
    <w:tmpl w:val="601A35F8"/>
    <w:lvl w:ilvl="0">
      <w:start w:val="1"/>
      <w:numFmt w:val="decimal"/>
      <w:lvlText w:val="%1."/>
      <w:lvlJc w:val="left"/>
      <w:pPr>
        <w:ind w:left="360" w:hanging="36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351C22C1"/>
    <w:multiLevelType w:val="hybridMultilevel"/>
    <w:tmpl w:val="72E6662C"/>
    <w:lvl w:ilvl="0" w:tplc="13260828">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37782709"/>
    <w:multiLevelType w:val="hybridMultilevel"/>
    <w:tmpl w:val="6C58C462"/>
    <w:lvl w:ilvl="0" w:tplc="7158BB8E">
      <w:start w:val="1"/>
      <w:numFmt w:val="decimal"/>
      <w:lvlText w:val="%1."/>
      <w:lvlJc w:val="left"/>
      <w:pPr>
        <w:ind w:left="720" w:hanging="360"/>
      </w:pPr>
      <w:rPr>
        <w:rFonts w:ascii="Times New Roman" w:hAnsi="Times New Roman"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D081CED"/>
    <w:multiLevelType w:val="hybridMultilevel"/>
    <w:tmpl w:val="478890E8"/>
    <w:lvl w:ilvl="0" w:tplc="8D30FA94">
      <w:start w:val="1"/>
      <w:numFmt w:val="taiwaneseCountingThousand"/>
      <w:lvlText w:val="%1"/>
      <w:lvlJc w:val="left"/>
      <w:pPr>
        <w:ind w:left="960" w:hanging="480"/>
      </w:pPr>
      <w:rPr>
        <w:rFonts w:hint="eastAsia"/>
        <w:u w:val="none"/>
      </w:rPr>
    </w:lvl>
    <w:lvl w:ilvl="1" w:tplc="7130DBC8">
      <w:start w:val="5"/>
      <w:numFmt w:val="japaneseLeg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1F764E9"/>
    <w:multiLevelType w:val="hybridMultilevel"/>
    <w:tmpl w:val="E152A7B6"/>
    <w:lvl w:ilvl="0" w:tplc="C228F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D40002"/>
    <w:multiLevelType w:val="hybridMultilevel"/>
    <w:tmpl w:val="5A0CDAD6"/>
    <w:lvl w:ilvl="0" w:tplc="1D0813B4">
      <w:start w:val="1"/>
      <w:numFmt w:val="taiwaneseCountingThousand"/>
      <w:lvlText w:val="(%1)"/>
      <w:lvlJc w:val="left"/>
      <w:pPr>
        <w:ind w:left="960" w:hanging="480"/>
      </w:pPr>
      <w:rPr>
        <w:rFonts w:hint="eastAsia"/>
        <w:color w:val="FF0000"/>
        <w:u w:val="single"/>
        <w:lang w:val="en-US"/>
      </w:rPr>
    </w:lvl>
    <w:lvl w:ilvl="1" w:tplc="7130DBC8">
      <w:start w:val="5"/>
      <w:numFmt w:val="japaneseLeg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411797E"/>
    <w:multiLevelType w:val="hybridMultilevel"/>
    <w:tmpl w:val="F81ABC18"/>
    <w:lvl w:ilvl="0" w:tplc="67B4CF3A">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45A758D6"/>
    <w:multiLevelType w:val="hybridMultilevel"/>
    <w:tmpl w:val="E6C6F44E"/>
    <w:lvl w:ilvl="0" w:tplc="DDE892A8">
      <w:start w:val="1"/>
      <w:numFmt w:val="taiwaneseCountingThousand"/>
      <w:lvlText w:val="(%1)"/>
      <w:lvlJc w:val="left"/>
      <w:pPr>
        <w:ind w:left="480" w:hanging="480"/>
      </w:pPr>
      <w:rPr>
        <w:rFonts w:cs="Times New Roman" w:hint="default"/>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5F76046"/>
    <w:multiLevelType w:val="hybridMultilevel"/>
    <w:tmpl w:val="2BE0A65E"/>
    <w:lvl w:ilvl="0" w:tplc="D388825C">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3559B6"/>
    <w:multiLevelType w:val="hybridMultilevel"/>
    <w:tmpl w:val="CB18DA02"/>
    <w:lvl w:ilvl="0" w:tplc="FE523376">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50B32C41"/>
    <w:multiLevelType w:val="hybridMultilevel"/>
    <w:tmpl w:val="0AB0569A"/>
    <w:lvl w:ilvl="0" w:tplc="1D0813B4">
      <w:start w:val="1"/>
      <w:numFmt w:val="taiwaneseCountingThousand"/>
      <w:lvlText w:val="(%1)"/>
      <w:lvlJc w:val="left"/>
      <w:pPr>
        <w:ind w:left="952" w:hanging="480"/>
      </w:pPr>
      <w:rPr>
        <w:rFonts w:hint="eastAsia"/>
        <w:color w:val="FF0000"/>
        <w:u w:val="single"/>
        <w:lang w:val="en-US"/>
      </w:rPr>
    </w:lvl>
    <w:lvl w:ilvl="1" w:tplc="04090019" w:tentative="1">
      <w:start w:val="1"/>
      <w:numFmt w:val="ideographTraditional"/>
      <w:lvlText w:val="%2、"/>
      <w:lvlJc w:val="left"/>
      <w:pPr>
        <w:ind w:left="1432" w:hanging="480"/>
      </w:pPr>
    </w:lvl>
    <w:lvl w:ilvl="2" w:tplc="0409001B" w:tentative="1">
      <w:start w:val="1"/>
      <w:numFmt w:val="lowerRoman"/>
      <w:lvlText w:val="%3."/>
      <w:lvlJc w:val="right"/>
      <w:pPr>
        <w:ind w:left="1912" w:hanging="480"/>
      </w:pPr>
    </w:lvl>
    <w:lvl w:ilvl="3" w:tplc="0409000F" w:tentative="1">
      <w:start w:val="1"/>
      <w:numFmt w:val="decimal"/>
      <w:lvlText w:val="%4."/>
      <w:lvlJc w:val="left"/>
      <w:pPr>
        <w:ind w:left="2392" w:hanging="480"/>
      </w:pPr>
    </w:lvl>
    <w:lvl w:ilvl="4" w:tplc="04090019" w:tentative="1">
      <w:start w:val="1"/>
      <w:numFmt w:val="ideographTraditional"/>
      <w:lvlText w:val="%5、"/>
      <w:lvlJc w:val="left"/>
      <w:pPr>
        <w:ind w:left="2872" w:hanging="480"/>
      </w:pPr>
    </w:lvl>
    <w:lvl w:ilvl="5" w:tplc="0409001B" w:tentative="1">
      <w:start w:val="1"/>
      <w:numFmt w:val="lowerRoman"/>
      <w:lvlText w:val="%6."/>
      <w:lvlJc w:val="right"/>
      <w:pPr>
        <w:ind w:left="3352" w:hanging="480"/>
      </w:pPr>
    </w:lvl>
    <w:lvl w:ilvl="6" w:tplc="0409000F" w:tentative="1">
      <w:start w:val="1"/>
      <w:numFmt w:val="decimal"/>
      <w:lvlText w:val="%7."/>
      <w:lvlJc w:val="left"/>
      <w:pPr>
        <w:ind w:left="3832" w:hanging="480"/>
      </w:pPr>
    </w:lvl>
    <w:lvl w:ilvl="7" w:tplc="04090019" w:tentative="1">
      <w:start w:val="1"/>
      <w:numFmt w:val="ideographTraditional"/>
      <w:lvlText w:val="%8、"/>
      <w:lvlJc w:val="left"/>
      <w:pPr>
        <w:ind w:left="4312" w:hanging="480"/>
      </w:pPr>
    </w:lvl>
    <w:lvl w:ilvl="8" w:tplc="0409001B" w:tentative="1">
      <w:start w:val="1"/>
      <w:numFmt w:val="lowerRoman"/>
      <w:lvlText w:val="%9."/>
      <w:lvlJc w:val="right"/>
      <w:pPr>
        <w:ind w:left="4792" w:hanging="480"/>
      </w:pPr>
    </w:lvl>
  </w:abstractNum>
  <w:abstractNum w:abstractNumId="24" w15:restartNumberingAfterBreak="0">
    <w:nsid w:val="523D242F"/>
    <w:multiLevelType w:val="hybridMultilevel"/>
    <w:tmpl w:val="CA6AD4E2"/>
    <w:lvl w:ilvl="0" w:tplc="3E2C6C56">
      <w:start w:val="1"/>
      <w:numFmt w:val="decimal"/>
      <w:lvlText w:val="%1."/>
      <w:lvlJc w:val="left"/>
      <w:pPr>
        <w:ind w:left="84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51605CF"/>
    <w:multiLevelType w:val="hybridMultilevel"/>
    <w:tmpl w:val="F34C6460"/>
    <w:lvl w:ilvl="0" w:tplc="A21A284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DDD3F91"/>
    <w:multiLevelType w:val="hybridMultilevel"/>
    <w:tmpl w:val="E8EA1534"/>
    <w:lvl w:ilvl="0" w:tplc="DC16C9F2">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460061A"/>
    <w:multiLevelType w:val="hybridMultilevel"/>
    <w:tmpl w:val="E81AB3F0"/>
    <w:lvl w:ilvl="0" w:tplc="CA965B60">
      <w:start w:val="1"/>
      <w:numFmt w:val="taiwaneseCountingThousand"/>
      <w:lvlText w:val="%1、"/>
      <w:lvlJc w:val="left"/>
      <w:pPr>
        <w:ind w:left="420" w:hanging="420"/>
      </w:pPr>
      <w:rPr>
        <w:rFonts w:ascii="標楷體" w:eastAsia="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9C206B2"/>
    <w:multiLevelType w:val="hybridMultilevel"/>
    <w:tmpl w:val="519C3ACE"/>
    <w:lvl w:ilvl="0" w:tplc="6EECDCE0">
      <w:start w:val="1"/>
      <w:numFmt w:val="taiwaneseCountingThousand"/>
      <w:lvlText w:val="(%1)"/>
      <w:lvlJc w:val="left"/>
      <w:pPr>
        <w:ind w:left="960" w:hanging="480"/>
      </w:pPr>
      <w:rPr>
        <w:rFonts w:hint="eastAsia"/>
        <w:color w:val="auto"/>
        <w:u w:val="none"/>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BB25787"/>
    <w:multiLevelType w:val="hybridMultilevel"/>
    <w:tmpl w:val="F3D6F9AA"/>
    <w:lvl w:ilvl="0" w:tplc="2CC4A392">
      <w:start w:val="1"/>
      <w:numFmt w:val="decimal"/>
      <w:lvlText w:val="(%1.)"/>
      <w:lvlJc w:val="left"/>
      <w:pPr>
        <w:ind w:left="1800" w:hanging="720"/>
      </w:pPr>
      <w:rPr>
        <w:rFonts w:ascii="Times New Roman" w:hAnsi="Times New Roman" w:cs="Times New Roman" w:hint="default"/>
      </w:rPr>
    </w:lvl>
    <w:lvl w:ilvl="1" w:tplc="8FDC848E">
      <w:start w:val="3"/>
      <w:numFmt w:val="decimal"/>
      <w:lvlText w:val="%2."/>
      <w:lvlJc w:val="left"/>
      <w:pPr>
        <w:tabs>
          <w:tab w:val="num" w:pos="1920"/>
        </w:tabs>
        <w:ind w:left="1920" w:hanging="360"/>
      </w:pPr>
      <w:rPr>
        <w:rFonts w:cs="Times New Roman" w:hint="default"/>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30" w15:restartNumberingAfterBreak="0">
    <w:nsid w:val="6DC0324E"/>
    <w:multiLevelType w:val="hybridMultilevel"/>
    <w:tmpl w:val="66D2FBE2"/>
    <w:lvl w:ilvl="0" w:tplc="259E839C">
      <w:start w:val="1"/>
      <w:numFmt w:val="decimal"/>
      <w:lvlText w:val="(%1.)"/>
      <w:lvlJc w:val="left"/>
      <w:pPr>
        <w:ind w:left="1013" w:hanging="720"/>
      </w:pPr>
      <w:rPr>
        <w:rFonts w:cs="Times New Roman" w:hint="default"/>
      </w:rPr>
    </w:lvl>
    <w:lvl w:ilvl="1" w:tplc="04090019" w:tentative="1">
      <w:start w:val="1"/>
      <w:numFmt w:val="ideographTraditional"/>
      <w:lvlText w:val="%2、"/>
      <w:lvlJc w:val="left"/>
      <w:pPr>
        <w:ind w:left="1253" w:hanging="480"/>
      </w:pPr>
      <w:rPr>
        <w:rFonts w:cs="Times New Roman"/>
      </w:rPr>
    </w:lvl>
    <w:lvl w:ilvl="2" w:tplc="0409001B" w:tentative="1">
      <w:start w:val="1"/>
      <w:numFmt w:val="lowerRoman"/>
      <w:lvlText w:val="%3."/>
      <w:lvlJc w:val="right"/>
      <w:pPr>
        <w:ind w:left="1733" w:hanging="480"/>
      </w:pPr>
      <w:rPr>
        <w:rFonts w:cs="Times New Roman"/>
      </w:rPr>
    </w:lvl>
    <w:lvl w:ilvl="3" w:tplc="0409000F" w:tentative="1">
      <w:start w:val="1"/>
      <w:numFmt w:val="decimal"/>
      <w:lvlText w:val="%4."/>
      <w:lvlJc w:val="left"/>
      <w:pPr>
        <w:ind w:left="2213" w:hanging="480"/>
      </w:pPr>
      <w:rPr>
        <w:rFonts w:cs="Times New Roman"/>
      </w:rPr>
    </w:lvl>
    <w:lvl w:ilvl="4" w:tplc="04090019" w:tentative="1">
      <w:start w:val="1"/>
      <w:numFmt w:val="ideographTraditional"/>
      <w:lvlText w:val="%5、"/>
      <w:lvlJc w:val="left"/>
      <w:pPr>
        <w:ind w:left="2693" w:hanging="480"/>
      </w:pPr>
      <w:rPr>
        <w:rFonts w:cs="Times New Roman"/>
      </w:rPr>
    </w:lvl>
    <w:lvl w:ilvl="5" w:tplc="0409001B" w:tentative="1">
      <w:start w:val="1"/>
      <w:numFmt w:val="lowerRoman"/>
      <w:lvlText w:val="%6."/>
      <w:lvlJc w:val="right"/>
      <w:pPr>
        <w:ind w:left="3173" w:hanging="480"/>
      </w:pPr>
      <w:rPr>
        <w:rFonts w:cs="Times New Roman"/>
      </w:rPr>
    </w:lvl>
    <w:lvl w:ilvl="6" w:tplc="0409000F" w:tentative="1">
      <w:start w:val="1"/>
      <w:numFmt w:val="decimal"/>
      <w:lvlText w:val="%7."/>
      <w:lvlJc w:val="left"/>
      <w:pPr>
        <w:ind w:left="3653" w:hanging="480"/>
      </w:pPr>
      <w:rPr>
        <w:rFonts w:cs="Times New Roman"/>
      </w:rPr>
    </w:lvl>
    <w:lvl w:ilvl="7" w:tplc="04090019" w:tentative="1">
      <w:start w:val="1"/>
      <w:numFmt w:val="ideographTraditional"/>
      <w:lvlText w:val="%8、"/>
      <w:lvlJc w:val="left"/>
      <w:pPr>
        <w:ind w:left="4133" w:hanging="480"/>
      </w:pPr>
      <w:rPr>
        <w:rFonts w:cs="Times New Roman"/>
      </w:rPr>
    </w:lvl>
    <w:lvl w:ilvl="8" w:tplc="0409001B" w:tentative="1">
      <w:start w:val="1"/>
      <w:numFmt w:val="lowerRoman"/>
      <w:lvlText w:val="%9."/>
      <w:lvlJc w:val="right"/>
      <w:pPr>
        <w:ind w:left="4613" w:hanging="480"/>
      </w:pPr>
      <w:rPr>
        <w:rFonts w:cs="Times New Roman"/>
      </w:rPr>
    </w:lvl>
  </w:abstractNum>
  <w:abstractNum w:abstractNumId="31" w15:restartNumberingAfterBreak="0">
    <w:nsid w:val="72EA3BEA"/>
    <w:multiLevelType w:val="hybridMultilevel"/>
    <w:tmpl w:val="78EC73E2"/>
    <w:lvl w:ilvl="0" w:tplc="5DEA6C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C291639"/>
    <w:multiLevelType w:val="hybridMultilevel"/>
    <w:tmpl w:val="20526AC8"/>
    <w:lvl w:ilvl="0" w:tplc="D784A5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7FCD21EC"/>
    <w:multiLevelType w:val="hybridMultilevel"/>
    <w:tmpl w:val="2BE0A65E"/>
    <w:lvl w:ilvl="0" w:tplc="D388825C">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9"/>
  </w:num>
  <w:num w:numId="3">
    <w:abstractNumId w:val="15"/>
  </w:num>
  <w:num w:numId="4">
    <w:abstractNumId w:val="24"/>
  </w:num>
  <w:num w:numId="5">
    <w:abstractNumId w:val="7"/>
  </w:num>
  <w:num w:numId="6">
    <w:abstractNumId w:val="27"/>
  </w:num>
  <w:num w:numId="7">
    <w:abstractNumId w:val="3"/>
  </w:num>
  <w:num w:numId="8">
    <w:abstractNumId w:val="20"/>
  </w:num>
  <w:num w:numId="9">
    <w:abstractNumId w:val="32"/>
  </w:num>
  <w:num w:numId="10">
    <w:abstractNumId w:val="0"/>
  </w:num>
  <w:num w:numId="11">
    <w:abstractNumId w:val="30"/>
  </w:num>
  <w:num w:numId="12">
    <w:abstractNumId w:val="14"/>
  </w:num>
  <w:num w:numId="13">
    <w:abstractNumId w:val="19"/>
  </w:num>
  <w:num w:numId="14">
    <w:abstractNumId w:val="13"/>
  </w:num>
  <w:num w:numId="15">
    <w:abstractNumId w:val="22"/>
  </w:num>
  <w:num w:numId="16">
    <w:abstractNumId w:val="5"/>
  </w:num>
  <w:num w:numId="17">
    <w:abstractNumId w:val="31"/>
  </w:num>
  <w:num w:numId="18">
    <w:abstractNumId w:val="2"/>
  </w:num>
  <w:num w:numId="19">
    <w:abstractNumId w:val="6"/>
  </w:num>
  <w:num w:numId="20">
    <w:abstractNumId w:val="17"/>
  </w:num>
  <w:num w:numId="21">
    <w:abstractNumId w:val="23"/>
  </w:num>
  <w:num w:numId="22">
    <w:abstractNumId w:val="18"/>
  </w:num>
  <w:num w:numId="23">
    <w:abstractNumId w:val="28"/>
  </w:num>
  <w:num w:numId="24">
    <w:abstractNumId w:val="21"/>
  </w:num>
  <w:num w:numId="25">
    <w:abstractNumId w:val="4"/>
  </w:num>
  <w:num w:numId="26">
    <w:abstractNumId w:val="16"/>
  </w:num>
  <w:num w:numId="27">
    <w:abstractNumId w:val="26"/>
  </w:num>
  <w:num w:numId="28">
    <w:abstractNumId w:val="25"/>
  </w:num>
  <w:num w:numId="29">
    <w:abstractNumId w:val="10"/>
  </w:num>
  <w:num w:numId="30">
    <w:abstractNumId w:val="33"/>
  </w:num>
  <w:num w:numId="31">
    <w:abstractNumId w:val="12"/>
  </w:num>
  <w:num w:numId="32">
    <w:abstractNumId w:val="8"/>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F8"/>
    <w:rsid w:val="00000BB4"/>
    <w:rsid w:val="00000C22"/>
    <w:rsid w:val="00002164"/>
    <w:rsid w:val="000025A8"/>
    <w:rsid w:val="00003AE4"/>
    <w:rsid w:val="0000674B"/>
    <w:rsid w:val="000112DA"/>
    <w:rsid w:val="00011C28"/>
    <w:rsid w:val="00012980"/>
    <w:rsid w:val="00012A79"/>
    <w:rsid w:val="00015987"/>
    <w:rsid w:val="0002303F"/>
    <w:rsid w:val="00024C74"/>
    <w:rsid w:val="00025280"/>
    <w:rsid w:val="000350B4"/>
    <w:rsid w:val="0003620F"/>
    <w:rsid w:val="000363FC"/>
    <w:rsid w:val="00037285"/>
    <w:rsid w:val="00042536"/>
    <w:rsid w:val="0004519F"/>
    <w:rsid w:val="000533A7"/>
    <w:rsid w:val="000600D3"/>
    <w:rsid w:val="00064B5A"/>
    <w:rsid w:val="00070191"/>
    <w:rsid w:val="00070554"/>
    <w:rsid w:val="00070B81"/>
    <w:rsid w:val="00071DC3"/>
    <w:rsid w:val="00073F58"/>
    <w:rsid w:val="00074AFF"/>
    <w:rsid w:val="0007500F"/>
    <w:rsid w:val="00075532"/>
    <w:rsid w:val="00076B4F"/>
    <w:rsid w:val="00080148"/>
    <w:rsid w:val="00084CA6"/>
    <w:rsid w:val="00085DD5"/>
    <w:rsid w:val="00090556"/>
    <w:rsid w:val="00090D7A"/>
    <w:rsid w:val="00090E26"/>
    <w:rsid w:val="00090F22"/>
    <w:rsid w:val="00091AC7"/>
    <w:rsid w:val="00091E67"/>
    <w:rsid w:val="00094CDD"/>
    <w:rsid w:val="00096B87"/>
    <w:rsid w:val="00096D1F"/>
    <w:rsid w:val="000A0EBD"/>
    <w:rsid w:val="000A1EA2"/>
    <w:rsid w:val="000A1F2C"/>
    <w:rsid w:val="000A2941"/>
    <w:rsid w:val="000A7046"/>
    <w:rsid w:val="000B51A2"/>
    <w:rsid w:val="000B5613"/>
    <w:rsid w:val="000B7B29"/>
    <w:rsid w:val="000C0A09"/>
    <w:rsid w:val="000C3519"/>
    <w:rsid w:val="000C3EE5"/>
    <w:rsid w:val="000C680F"/>
    <w:rsid w:val="000D2646"/>
    <w:rsid w:val="000D5A3E"/>
    <w:rsid w:val="000D6D2A"/>
    <w:rsid w:val="000D7F15"/>
    <w:rsid w:val="000E16DB"/>
    <w:rsid w:val="000E1B46"/>
    <w:rsid w:val="000E2D0F"/>
    <w:rsid w:val="000E399C"/>
    <w:rsid w:val="000E3F83"/>
    <w:rsid w:val="000E409F"/>
    <w:rsid w:val="000E4A2E"/>
    <w:rsid w:val="000E4ADE"/>
    <w:rsid w:val="000E4F8C"/>
    <w:rsid w:val="000E6F10"/>
    <w:rsid w:val="000E76F8"/>
    <w:rsid w:val="000F2769"/>
    <w:rsid w:val="000F572A"/>
    <w:rsid w:val="000F6386"/>
    <w:rsid w:val="000F73DF"/>
    <w:rsid w:val="00101166"/>
    <w:rsid w:val="001020F3"/>
    <w:rsid w:val="00105611"/>
    <w:rsid w:val="00105886"/>
    <w:rsid w:val="001063DD"/>
    <w:rsid w:val="00106DC0"/>
    <w:rsid w:val="001071BD"/>
    <w:rsid w:val="00107E37"/>
    <w:rsid w:val="00110C29"/>
    <w:rsid w:val="0011181B"/>
    <w:rsid w:val="00114390"/>
    <w:rsid w:val="00115161"/>
    <w:rsid w:val="001201DB"/>
    <w:rsid w:val="00123150"/>
    <w:rsid w:val="0012381D"/>
    <w:rsid w:val="00130FE5"/>
    <w:rsid w:val="00132038"/>
    <w:rsid w:val="001338C7"/>
    <w:rsid w:val="001343D3"/>
    <w:rsid w:val="00140BFB"/>
    <w:rsid w:val="00144043"/>
    <w:rsid w:val="001463FE"/>
    <w:rsid w:val="00151879"/>
    <w:rsid w:val="00152E59"/>
    <w:rsid w:val="001550CB"/>
    <w:rsid w:val="001560F6"/>
    <w:rsid w:val="001564F7"/>
    <w:rsid w:val="00156A99"/>
    <w:rsid w:val="00164FDF"/>
    <w:rsid w:val="00165F09"/>
    <w:rsid w:val="00171BF5"/>
    <w:rsid w:val="00172985"/>
    <w:rsid w:val="00172EB7"/>
    <w:rsid w:val="0017371F"/>
    <w:rsid w:val="00177E93"/>
    <w:rsid w:val="00180554"/>
    <w:rsid w:val="00182A10"/>
    <w:rsid w:val="00183644"/>
    <w:rsid w:val="001849C8"/>
    <w:rsid w:val="001864D6"/>
    <w:rsid w:val="00186EE2"/>
    <w:rsid w:val="00191426"/>
    <w:rsid w:val="0019255C"/>
    <w:rsid w:val="001934D9"/>
    <w:rsid w:val="00194B46"/>
    <w:rsid w:val="00197215"/>
    <w:rsid w:val="00197F6D"/>
    <w:rsid w:val="001A27FF"/>
    <w:rsid w:val="001A4263"/>
    <w:rsid w:val="001A6BCC"/>
    <w:rsid w:val="001A6F3A"/>
    <w:rsid w:val="001B2697"/>
    <w:rsid w:val="001B273B"/>
    <w:rsid w:val="001B4EF5"/>
    <w:rsid w:val="001B582A"/>
    <w:rsid w:val="001B5B1B"/>
    <w:rsid w:val="001B659A"/>
    <w:rsid w:val="001B799E"/>
    <w:rsid w:val="001C2530"/>
    <w:rsid w:val="001C31C6"/>
    <w:rsid w:val="001C3B10"/>
    <w:rsid w:val="001C3DC5"/>
    <w:rsid w:val="001C59F7"/>
    <w:rsid w:val="001C5FFE"/>
    <w:rsid w:val="001C6962"/>
    <w:rsid w:val="001C6FDE"/>
    <w:rsid w:val="001D07A2"/>
    <w:rsid w:val="001D2179"/>
    <w:rsid w:val="001D3503"/>
    <w:rsid w:val="001D4B12"/>
    <w:rsid w:val="001D5923"/>
    <w:rsid w:val="001D5CC3"/>
    <w:rsid w:val="001E0B0D"/>
    <w:rsid w:val="001E10BB"/>
    <w:rsid w:val="001E4211"/>
    <w:rsid w:val="001F044E"/>
    <w:rsid w:val="001F0F01"/>
    <w:rsid w:val="001F1484"/>
    <w:rsid w:val="001F2B9E"/>
    <w:rsid w:val="001F343C"/>
    <w:rsid w:val="001F3526"/>
    <w:rsid w:val="001F3D8F"/>
    <w:rsid w:val="001F54A6"/>
    <w:rsid w:val="001F6194"/>
    <w:rsid w:val="002006C7"/>
    <w:rsid w:val="00200FD7"/>
    <w:rsid w:val="0020108B"/>
    <w:rsid w:val="002016E1"/>
    <w:rsid w:val="002037A7"/>
    <w:rsid w:val="002041FC"/>
    <w:rsid w:val="002050C9"/>
    <w:rsid w:val="00205376"/>
    <w:rsid w:val="00206C47"/>
    <w:rsid w:val="00206CB5"/>
    <w:rsid w:val="00207F93"/>
    <w:rsid w:val="002128BB"/>
    <w:rsid w:val="00213D0B"/>
    <w:rsid w:val="00213D34"/>
    <w:rsid w:val="00222D4A"/>
    <w:rsid w:val="0022486D"/>
    <w:rsid w:val="00231C9A"/>
    <w:rsid w:val="00235981"/>
    <w:rsid w:val="00240CF6"/>
    <w:rsid w:val="00241230"/>
    <w:rsid w:val="0024207E"/>
    <w:rsid w:val="00242FC2"/>
    <w:rsid w:val="00243A80"/>
    <w:rsid w:val="00244833"/>
    <w:rsid w:val="00244D89"/>
    <w:rsid w:val="002453ED"/>
    <w:rsid w:val="00245691"/>
    <w:rsid w:val="002466AE"/>
    <w:rsid w:val="00251DF6"/>
    <w:rsid w:val="0026039C"/>
    <w:rsid w:val="00260D93"/>
    <w:rsid w:val="0026114F"/>
    <w:rsid w:val="00261425"/>
    <w:rsid w:val="00262686"/>
    <w:rsid w:val="00262936"/>
    <w:rsid w:val="00264E23"/>
    <w:rsid w:val="002671B8"/>
    <w:rsid w:val="002706BF"/>
    <w:rsid w:val="002715DE"/>
    <w:rsid w:val="00274014"/>
    <w:rsid w:val="00280164"/>
    <w:rsid w:val="00282D59"/>
    <w:rsid w:val="00284CF4"/>
    <w:rsid w:val="00285AD6"/>
    <w:rsid w:val="00285D22"/>
    <w:rsid w:val="002862A5"/>
    <w:rsid w:val="00286358"/>
    <w:rsid w:val="00290774"/>
    <w:rsid w:val="00292188"/>
    <w:rsid w:val="00292C9C"/>
    <w:rsid w:val="00292E12"/>
    <w:rsid w:val="0029395F"/>
    <w:rsid w:val="00296803"/>
    <w:rsid w:val="002A122A"/>
    <w:rsid w:val="002A4132"/>
    <w:rsid w:val="002A4A8B"/>
    <w:rsid w:val="002A6869"/>
    <w:rsid w:val="002B36F8"/>
    <w:rsid w:val="002B5601"/>
    <w:rsid w:val="002B5F65"/>
    <w:rsid w:val="002B78C1"/>
    <w:rsid w:val="002B7BE8"/>
    <w:rsid w:val="002C2330"/>
    <w:rsid w:val="002C2924"/>
    <w:rsid w:val="002C3F64"/>
    <w:rsid w:val="002C4980"/>
    <w:rsid w:val="002C78B5"/>
    <w:rsid w:val="002C7C72"/>
    <w:rsid w:val="002D1E54"/>
    <w:rsid w:val="002D6EA0"/>
    <w:rsid w:val="002E262A"/>
    <w:rsid w:val="002F1C54"/>
    <w:rsid w:val="002F43A2"/>
    <w:rsid w:val="002F563D"/>
    <w:rsid w:val="002F5C03"/>
    <w:rsid w:val="00303965"/>
    <w:rsid w:val="003053A9"/>
    <w:rsid w:val="00305E4F"/>
    <w:rsid w:val="003065F7"/>
    <w:rsid w:val="003118FD"/>
    <w:rsid w:val="00313AEF"/>
    <w:rsid w:val="00316A78"/>
    <w:rsid w:val="00316CEC"/>
    <w:rsid w:val="0031773A"/>
    <w:rsid w:val="003212A4"/>
    <w:rsid w:val="00322054"/>
    <w:rsid w:val="0032332E"/>
    <w:rsid w:val="00332135"/>
    <w:rsid w:val="003325FD"/>
    <w:rsid w:val="003374FF"/>
    <w:rsid w:val="003409A7"/>
    <w:rsid w:val="003412C1"/>
    <w:rsid w:val="0034235B"/>
    <w:rsid w:val="003439FE"/>
    <w:rsid w:val="00345A37"/>
    <w:rsid w:val="0035206E"/>
    <w:rsid w:val="00352626"/>
    <w:rsid w:val="00352BD5"/>
    <w:rsid w:val="0035432C"/>
    <w:rsid w:val="00357C53"/>
    <w:rsid w:val="00357FF0"/>
    <w:rsid w:val="00361075"/>
    <w:rsid w:val="0036123D"/>
    <w:rsid w:val="00361421"/>
    <w:rsid w:val="00365375"/>
    <w:rsid w:val="00365CCB"/>
    <w:rsid w:val="00366A17"/>
    <w:rsid w:val="00366F60"/>
    <w:rsid w:val="00371B08"/>
    <w:rsid w:val="00372ADB"/>
    <w:rsid w:val="0037302A"/>
    <w:rsid w:val="00373BF6"/>
    <w:rsid w:val="00374760"/>
    <w:rsid w:val="0037686E"/>
    <w:rsid w:val="00385862"/>
    <w:rsid w:val="00385F7C"/>
    <w:rsid w:val="0038635E"/>
    <w:rsid w:val="00387194"/>
    <w:rsid w:val="003879B3"/>
    <w:rsid w:val="003924D7"/>
    <w:rsid w:val="00394BB6"/>
    <w:rsid w:val="003A0335"/>
    <w:rsid w:val="003A1489"/>
    <w:rsid w:val="003A4582"/>
    <w:rsid w:val="003B195D"/>
    <w:rsid w:val="003B4545"/>
    <w:rsid w:val="003B5F79"/>
    <w:rsid w:val="003B65B4"/>
    <w:rsid w:val="003B67F6"/>
    <w:rsid w:val="003C02B3"/>
    <w:rsid w:val="003C1352"/>
    <w:rsid w:val="003C13F3"/>
    <w:rsid w:val="003C69FB"/>
    <w:rsid w:val="003D1CA3"/>
    <w:rsid w:val="003D21B7"/>
    <w:rsid w:val="003D2581"/>
    <w:rsid w:val="003D29AA"/>
    <w:rsid w:val="003D3065"/>
    <w:rsid w:val="003D362D"/>
    <w:rsid w:val="003D38D8"/>
    <w:rsid w:val="003E10DF"/>
    <w:rsid w:val="003E1744"/>
    <w:rsid w:val="003E20BA"/>
    <w:rsid w:val="003E782E"/>
    <w:rsid w:val="003F241F"/>
    <w:rsid w:val="003F39F6"/>
    <w:rsid w:val="003F3B65"/>
    <w:rsid w:val="003F4316"/>
    <w:rsid w:val="003F7A5E"/>
    <w:rsid w:val="004033F7"/>
    <w:rsid w:val="00406676"/>
    <w:rsid w:val="00407036"/>
    <w:rsid w:val="00413416"/>
    <w:rsid w:val="00413AA7"/>
    <w:rsid w:val="00413DB3"/>
    <w:rsid w:val="0041557A"/>
    <w:rsid w:val="0041702D"/>
    <w:rsid w:val="00420E20"/>
    <w:rsid w:val="0042152F"/>
    <w:rsid w:val="00422706"/>
    <w:rsid w:val="00423669"/>
    <w:rsid w:val="004236A9"/>
    <w:rsid w:val="00423EAF"/>
    <w:rsid w:val="0042538A"/>
    <w:rsid w:val="00425845"/>
    <w:rsid w:val="00426584"/>
    <w:rsid w:val="00427098"/>
    <w:rsid w:val="00427364"/>
    <w:rsid w:val="00432209"/>
    <w:rsid w:val="00433948"/>
    <w:rsid w:val="004350A7"/>
    <w:rsid w:val="004366BA"/>
    <w:rsid w:val="00436FA7"/>
    <w:rsid w:val="00442B18"/>
    <w:rsid w:val="00442EFD"/>
    <w:rsid w:val="00443FB8"/>
    <w:rsid w:val="00444B99"/>
    <w:rsid w:val="00452260"/>
    <w:rsid w:val="004527DD"/>
    <w:rsid w:val="0045312F"/>
    <w:rsid w:val="00453D40"/>
    <w:rsid w:val="004566BA"/>
    <w:rsid w:val="00461D1E"/>
    <w:rsid w:val="00462A70"/>
    <w:rsid w:val="004649A6"/>
    <w:rsid w:val="00464AA6"/>
    <w:rsid w:val="00465DD6"/>
    <w:rsid w:val="00466386"/>
    <w:rsid w:val="00466B3B"/>
    <w:rsid w:val="00467858"/>
    <w:rsid w:val="00467D04"/>
    <w:rsid w:val="0047656F"/>
    <w:rsid w:val="00477B41"/>
    <w:rsid w:val="00480F3F"/>
    <w:rsid w:val="00482DA3"/>
    <w:rsid w:val="00483485"/>
    <w:rsid w:val="00486442"/>
    <w:rsid w:val="00486622"/>
    <w:rsid w:val="00487DB8"/>
    <w:rsid w:val="00491A80"/>
    <w:rsid w:val="00492682"/>
    <w:rsid w:val="00493540"/>
    <w:rsid w:val="00493D03"/>
    <w:rsid w:val="004A4509"/>
    <w:rsid w:val="004A7405"/>
    <w:rsid w:val="004A77FE"/>
    <w:rsid w:val="004B05B4"/>
    <w:rsid w:val="004B1CB0"/>
    <w:rsid w:val="004B7512"/>
    <w:rsid w:val="004B7745"/>
    <w:rsid w:val="004C09D4"/>
    <w:rsid w:val="004C10B3"/>
    <w:rsid w:val="004C15D2"/>
    <w:rsid w:val="004C3616"/>
    <w:rsid w:val="004C382F"/>
    <w:rsid w:val="004C5227"/>
    <w:rsid w:val="004C609E"/>
    <w:rsid w:val="004C784A"/>
    <w:rsid w:val="004C79B6"/>
    <w:rsid w:val="004C7A41"/>
    <w:rsid w:val="004D0DFB"/>
    <w:rsid w:val="004D1705"/>
    <w:rsid w:val="004D1CD3"/>
    <w:rsid w:val="004D1EAF"/>
    <w:rsid w:val="004D2DC9"/>
    <w:rsid w:val="004D51CC"/>
    <w:rsid w:val="004D7862"/>
    <w:rsid w:val="004E2E7E"/>
    <w:rsid w:val="004E33B6"/>
    <w:rsid w:val="004E33BE"/>
    <w:rsid w:val="004E4546"/>
    <w:rsid w:val="004E49A3"/>
    <w:rsid w:val="004E5E38"/>
    <w:rsid w:val="004E60F9"/>
    <w:rsid w:val="004E6266"/>
    <w:rsid w:val="004E7319"/>
    <w:rsid w:val="004E7FDF"/>
    <w:rsid w:val="004F461D"/>
    <w:rsid w:val="004F7FF5"/>
    <w:rsid w:val="00502645"/>
    <w:rsid w:val="00503208"/>
    <w:rsid w:val="00523131"/>
    <w:rsid w:val="005242B8"/>
    <w:rsid w:val="005249F7"/>
    <w:rsid w:val="00524BF9"/>
    <w:rsid w:val="00527928"/>
    <w:rsid w:val="00530505"/>
    <w:rsid w:val="005319F0"/>
    <w:rsid w:val="0053228B"/>
    <w:rsid w:val="00533366"/>
    <w:rsid w:val="0053434F"/>
    <w:rsid w:val="00536166"/>
    <w:rsid w:val="0053667D"/>
    <w:rsid w:val="00536F7A"/>
    <w:rsid w:val="0053754C"/>
    <w:rsid w:val="00540BAD"/>
    <w:rsid w:val="00544B63"/>
    <w:rsid w:val="00553338"/>
    <w:rsid w:val="00553FF1"/>
    <w:rsid w:val="0055459C"/>
    <w:rsid w:val="0055523F"/>
    <w:rsid w:val="00556F37"/>
    <w:rsid w:val="0055725E"/>
    <w:rsid w:val="0056004E"/>
    <w:rsid w:val="005610A6"/>
    <w:rsid w:val="0056151D"/>
    <w:rsid w:val="00562EBA"/>
    <w:rsid w:val="005640CE"/>
    <w:rsid w:val="00567E77"/>
    <w:rsid w:val="005703CE"/>
    <w:rsid w:val="00582A59"/>
    <w:rsid w:val="00585B7E"/>
    <w:rsid w:val="00586035"/>
    <w:rsid w:val="00587768"/>
    <w:rsid w:val="00587EB5"/>
    <w:rsid w:val="005904AD"/>
    <w:rsid w:val="00594C91"/>
    <w:rsid w:val="00596D51"/>
    <w:rsid w:val="00596F19"/>
    <w:rsid w:val="005978F5"/>
    <w:rsid w:val="005A1276"/>
    <w:rsid w:val="005A257B"/>
    <w:rsid w:val="005B291A"/>
    <w:rsid w:val="005B41D7"/>
    <w:rsid w:val="005B535A"/>
    <w:rsid w:val="005C2D2E"/>
    <w:rsid w:val="005C3E42"/>
    <w:rsid w:val="005C6191"/>
    <w:rsid w:val="005C7693"/>
    <w:rsid w:val="005C7BF1"/>
    <w:rsid w:val="005C7E78"/>
    <w:rsid w:val="005D040D"/>
    <w:rsid w:val="005D292A"/>
    <w:rsid w:val="005D306F"/>
    <w:rsid w:val="005D3263"/>
    <w:rsid w:val="005D4C41"/>
    <w:rsid w:val="005D5720"/>
    <w:rsid w:val="005D7EAA"/>
    <w:rsid w:val="005E2715"/>
    <w:rsid w:val="005E3764"/>
    <w:rsid w:val="005E5E76"/>
    <w:rsid w:val="005E77F5"/>
    <w:rsid w:val="005E78B2"/>
    <w:rsid w:val="005F02B3"/>
    <w:rsid w:val="005F2108"/>
    <w:rsid w:val="005F7137"/>
    <w:rsid w:val="005F7490"/>
    <w:rsid w:val="005F7F21"/>
    <w:rsid w:val="006003EC"/>
    <w:rsid w:val="006062EB"/>
    <w:rsid w:val="00613721"/>
    <w:rsid w:val="00614A99"/>
    <w:rsid w:val="006157D6"/>
    <w:rsid w:val="0061657E"/>
    <w:rsid w:val="0062216D"/>
    <w:rsid w:val="00622EE5"/>
    <w:rsid w:val="00625CC5"/>
    <w:rsid w:val="00632138"/>
    <w:rsid w:val="0063465D"/>
    <w:rsid w:val="00634C28"/>
    <w:rsid w:val="00634ECA"/>
    <w:rsid w:val="00635E8F"/>
    <w:rsid w:val="00635F56"/>
    <w:rsid w:val="00636680"/>
    <w:rsid w:val="00637394"/>
    <w:rsid w:val="00637B92"/>
    <w:rsid w:val="0064294D"/>
    <w:rsid w:val="006438E2"/>
    <w:rsid w:val="0064475C"/>
    <w:rsid w:val="00646628"/>
    <w:rsid w:val="0064757E"/>
    <w:rsid w:val="00651A04"/>
    <w:rsid w:val="006571DE"/>
    <w:rsid w:val="00657AED"/>
    <w:rsid w:val="00660D79"/>
    <w:rsid w:val="00662B57"/>
    <w:rsid w:val="00663031"/>
    <w:rsid w:val="006640C1"/>
    <w:rsid w:val="00664487"/>
    <w:rsid w:val="00664796"/>
    <w:rsid w:val="00664BC1"/>
    <w:rsid w:val="00666DAD"/>
    <w:rsid w:val="0066771E"/>
    <w:rsid w:val="00667756"/>
    <w:rsid w:val="00671CA5"/>
    <w:rsid w:val="00673C79"/>
    <w:rsid w:val="00674C17"/>
    <w:rsid w:val="0067717D"/>
    <w:rsid w:val="006810E9"/>
    <w:rsid w:val="00681BB3"/>
    <w:rsid w:val="0068232A"/>
    <w:rsid w:val="00686EA1"/>
    <w:rsid w:val="006875CC"/>
    <w:rsid w:val="006902D1"/>
    <w:rsid w:val="006909F1"/>
    <w:rsid w:val="00692726"/>
    <w:rsid w:val="00693E15"/>
    <w:rsid w:val="006950F6"/>
    <w:rsid w:val="006A0B1D"/>
    <w:rsid w:val="006A1963"/>
    <w:rsid w:val="006A20A9"/>
    <w:rsid w:val="006A283E"/>
    <w:rsid w:val="006A3007"/>
    <w:rsid w:val="006B061E"/>
    <w:rsid w:val="006B06C2"/>
    <w:rsid w:val="006B0866"/>
    <w:rsid w:val="006B0ADC"/>
    <w:rsid w:val="006B0C9E"/>
    <w:rsid w:val="006B41B7"/>
    <w:rsid w:val="006B7C23"/>
    <w:rsid w:val="006C0522"/>
    <w:rsid w:val="006C4C8E"/>
    <w:rsid w:val="006C7020"/>
    <w:rsid w:val="006C79FE"/>
    <w:rsid w:val="006C7C1F"/>
    <w:rsid w:val="006D2047"/>
    <w:rsid w:val="006D2104"/>
    <w:rsid w:val="006D2598"/>
    <w:rsid w:val="006D3FFA"/>
    <w:rsid w:val="006D5C2C"/>
    <w:rsid w:val="006E0EF6"/>
    <w:rsid w:val="006E129E"/>
    <w:rsid w:val="006E2356"/>
    <w:rsid w:val="006E3A05"/>
    <w:rsid w:val="006F3300"/>
    <w:rsid w:val="006F4282"/>
    <w:rsid w:val="006F4504"/>
    <w:rsid w:val="006F542C"/>
    <w:rsid w:val="006F6F4E"/>
    <w:rsid w:val="006F7A4E"/>
    <w:rsid w:val="00703EC2"/>
    <w:rsid w:val="00704597"/>
    <w:rsid w:val="00707EEA"/>
    <w:rsid w:val="00711D62"/>
    <w:rsid w:val="0071209A"/>
    <w:rsid w:val="00712402"/>
    <w:rsid w:val="00713F55"/>
    <w:rsid w:val="007146FD"/>
    <w:rsid w:val="00714D4E"/>
    <w:rsid w:val="0071524D"/>
    <w:rsid w:val="007156DE"/>
    <w:rsid w:val="00716256"/>
    <w:rsid w:val="00716840"/>
    <w:rsid w:val="00716CFF"/>
    <w:rsid w:val="00717440"/>
    <w:rsid w:val="0072177C"/>
    <w:rsid w:val="00722271"/>
    <w:rsid w:val="00723D77"/>
    <w:rsid w:val="0072499F"/>
    <w:rsid w:val="00724D42"/>
    <w:rsid w:val="00725566"/>
    <w:rsid w:val="00725CFD"/>
    <w:rsid w:val="00730EEF"/>
    <w:rsid w:val="00734662"/>
    <w:rsid w:val="00734CE7"/>
    <w:rsid w:val="0073586F"/>
    <w:rsid w:val="0073588C"/>
    <w:rsid w:val="007360A3"/>
    <w:rsid w:val="00740DA9"/>
    <w:rsid w:val="007429C9"/>
    <w:rsid w:val="00745E50"/>
    <w:rsid w:val="007522A5"/>
    <w:rsid w:val="0075263D"/>
    <w:rsid w:val="00757755"/>
    <w:rsid w:val="00760E26"/>
    <w:rsid w:val="00762110"/>
    <w:rsid w:val="0076273F"/>
    <w:rsid w:val="0076363D"/>
    <w:rsid w:val="0076506D"/>
    <w:rsid w:val="00765269"/>
    <w:rsid w:val="007672D1"/>
    <w:rsid w:val="00770DAE"/>
    <w:rsid w:val="00771F99"/>
    <w:rsid w:val="007752E6"/>
    <w:rsid w:val="00782648"/>
    <w:rsid w:val="00784530"/>
    <w:rsid w:val="00785D99"/>
    <w:rsid w:val="00786B7A"/>
    <w:rsid w:val="00786D44"/>
    <w:rsid w:val="0078706C"/>
    <w:rsid w:val="00791E00"/>
    <w:rsid w:val="00792D48"/>
    <w:rsid w:val="00793841"/>
    <w:rsid w:val="0079787A"/>
    <w:rsid w:val="007A0387"/>
    <w:rsid w:val="007A1C11"/>
    <w:rsid w:val="007A239B"/>
    <w:rsid w:val="007A2DB2"/>
    <w:rsid w:val="007A52FB"/>
    <w:rsid w:val="007B000C"/>
    <w:rsid w:val="007B505F"/>
    <w:rsid w:val="007B6326"/>
    <w:rsid w:val="007B6818"/>
    <w:rsid w:val="007C070F"/>
    <w:rsid w:val="007C1260"/>
    <w:rsid w:val="007C2545"/>
    <w:rsid w:val="007C2E63"/>
    <w:rsid w:val="007C3198"/>
    <w:rsid w:val="007C4974"/>
    <w:rsid w:val="007C5BF3"/>
    <w:rsid w:val="007C6915"/>
    <w:rsid w:val="007C6B7A"/>
    <w:rsid w:val="007C74FE"/>
    <w:rsid w:val="007D1CA3"/>
    <w:rsid w:val="007D57A1"/>
    <w:rsid w:val="007D7EF6"/>
    <w:rsid w:val="007E35DA"/>
    <w:rsid w:val="007E3815"/>
    <w:rsid w:val="007E44B4"/>
    <w:rsid w:val="007E4950"/>
    <w:rsid w:val="007E7EB2"/>
    <w:rsid w:val="007F10B2"/>
    <w:rsid w:val="007F2918"/>
    <w:rsid w:val="0080253D"/>
    <w:rsid w:val="00804B37"/>
    <w:rsid w:val="008056CC"/>
    <w:rsid w:val="00806BE5"/>
    <w:rsid w:val="00810935"/>
    <w:rsid w:val="00811BAD"/>
    <w:rsid w:val="00811F14"/>
    <w:rsid w:val="00812616"/>
    <w:rsid w:val="00814232"/>
    <w:rsid w:val="00814730"/>
    <w:rsid w:val="00815E51"/>
    <w:rsid w:val="00816BA4"/>
    <w:rsid w:val="0081719C"/>
    <w:rsid w:val="008207BA"/>
    <w:rsid w:val="008239E8"/>
    <w:rsid w:val="00824447"/>
    <w:rsid w:val="008251CA"/>
    <w:rsid w:val="00826FAE"/>
    <w:rsid w:val="00827C53"/>
    <w:rsid w:val="00830263"/>
    <w:rsid w:val="0083102B"/>
    <w:rsid w:val="0083384E"/>
    <w:rsid w:val="008355FF"/>
    <w:rsid w:val="00836F38"/>
    <w:rsid w:val="008370D4"/>
    <w:rsid w:val="00840EE0"/>
    <w:rsid w:val="0084171A"/>
    <w:rsid w:val="00841F4D"/>
    <w:rsid w:val="00844DCF"/>
    <w:rsid w:val="0084699C"/>
    <w:rsid w:val="00847C00"/>
    <w:rsid w:val="00850D19"/>
    <w:rsid w:val="008551ED"/>
    <w:rsid w:val="00857B37"/>
    <w:rsid w:val="00860013"/>
    <w:rsid w:val="0086011E"/>
    <w:rsid w:val="008626F7"/>
    <w:rsid w:val="00864315"/>
    <w:rsid w:val="00865DA4"/>
    <w:rsid w:val="00865F7F"/>
    <w:rsid w:val="00866690"/>
    <w:rsid w:val="00866A13"/>
    <w:rsid w:val="008729A4"/>
    <w:rsid w:val="00873A3F"/>
    <w:rsid w:val="00875152"/>
    <w:rsid w:val="0087589C"/>
    <w:rsid w:val="00877E25"/>
    <w:rsid w:val="008847C8"/>
    <w:rsid w:val="00885448"/>
    <w:rsid w:val="008858A8"/>
    <w:rsid w:val="00887C52"/>
    <w:rsid w:val="008902F9"/>
    <w:rsid w:val="008909FA"/>
    <w:rsid w:val="00891BD5"/>
    <w:rsid w:val="008925AB"/>
    <w:rsid w:val="0089454F"/>
    <w:rsid w:val="00897238"/>
    <w:rsid w:val="0089738E"/>
    <w:rsid w:val="008A1A49"/>
    <w:rsid w:val="008A4142"/>
    <w:rsid w:val="008A7CAF"/>
    <w:rsid w:val="008A7EE9"/>
    <w:rsid w:val="008B0466"/>
    <w:rsid w:val="008B0C62"/>
    <w:rsid w:val="008B1034"/>
    <w:rsid w:val="008B1C83"/>
    <w:rsid w:val="008B2044"/>
    <w:rsid w:val="008B2ACD"/>
    <w:rsid w:val="008B3048"/>
    <w:rsid w:val="008B3BF0"/>
    <w:rsid w:val="008B457D"/>
    <w:rsid w:val="008B5780"/>
    <w:rsid w:val="008B7F79"/>
    <w:rsid w:val="008C01D5"/>
    <w:rsid w:val="008C14D9"/>
    <w:rsid w:val="008C4490"/>
    <w:rsid w:val="008C466F"/>
    <w:rsid w:val="008C6EA3"/>
    <w:rsid w:val="008D111F"/>
    <w:rsid w:val="008D2015"/>
    <w:rsid w:val="008D245B"/>
    <w:rsid w:val="008D2A7E"/>
    <w:rsid w:val="008D318D"/>
    <w:rsid w:val="008D42F1"/>
    <w:rsid w:val="008D43A5"/>
    <w:rsid w:val="008D4817"/>
    <w:rsid w:val="008D4ABA"/>
    <w:rsid w:val="008D4BAF"/>
    <w:rsid w:val="008E38B2"/>
    <w:rsid w:val="008E762B"/>
    <w:rsid w:val="008F0353"/>
    <w:rsid w:val="008F0C75"/>
    <w:rsid w:val="008F0F66"/>
    <w:rsid w:val="008F239A"/>
    <w:rsid w:val="008F2697"/>
    <w:rsid w:val="008F4300"/>
    <w:rsid w:val="008F4F42"/>
    <w:rsid w:val="00901115"/>
    <w:rsid w:val="00901F5F"/>
    <w:rsid w:val="00902897"/>
    <w:rsid w:val="00902CA4"/>
    <w:rsid w:val="00904720"/>
    <w:rsid w:val="0091122B"/>
    <w:rsid w:val="009117C1"/>
    <w:rsid w:val="00911FDB"/>
    <w:rsid w:val="0091228F"/>
    <w:rsid w:val="00915089"/>
    <w:rsid w:val="009166FF"/>
    <w:rsid w:val="0092025F"/>
    <w:rsid w:val="00920539"/>
    <w:rsid w:val="00923A5B"/>
    <w:rsid w:val="00927CD9"/>
    <w:rsid w:val="009302DA"/>
    <w:rsid w:val="009321F0"/>
    <w:rsid w:val="009328F4"/>
    <w:rsid w:val="00932AB3"/>
    <w:rsid w:val="0093376D"/>
    <w:rsid w:val="00934F13"/>
    <w:rsid w:val="00936981"/>
    <w:rsid w:val="009376CC"/>
    <w:rsid w:val="00937BE2"/>
    <w:rsid w:val="009402C1"/>
    <w:rsid w:val="00941140"/>
    <w:rsid w:val="00942E03"/>
    <w:rsid w:val="00943268"/>
    <w:rsid w:val="009432CA"/>
    <w:rsid w:val="0094499F"/>
    <w:rsid w:val="00944C16"/>
    <w:rsid w:val="00945D5D"/>
    <w:rsid w:val="0094720D"/>
    <w:rsid w:val="009508AE"/>
    <w:rsid w:val="00953D33"/>
    <w:rsid w:val="00953FA6"/>
    <w:rsid w:val="00954C81"/>
    <w:rsid w:val="00955531"/>
    <w:rsid w:val="00957DA4"/>
    <w:rsid w:val="009600FB"/>
    <w:rsid w:val="00960316"/>
    <w:rsid w:val="009650D8"/>
    <w:rsid w:val="00965B5C"/>
    <w:rsid w:val="00970AC1"/>
    <w:rsid w:val="00971934"/>
    <w:rsid w:val="00972E6A"/>
    <w:rsid w:val="00973864"/>
    <w:rsid w:val="00974365"/>
    <w:rsid w:val="00976DAE"/>
    <w:rsid w:val="0097765A"/>
    <w:rsid w:val="00982234"/>
    <w:rsid w:val="009836EB"/>
    <w:rsid w:val="00985140"/>
    <w:rsid w:val="00985852"/>
    <w:rsid w:val="009870A1"/>
    <w:rsid w:val="00987D62"/>
    <w:rsid w:val="00992707"/>
    <w:rsid w:val="0099589C"/>
    <w:rsid w:val="00996739"/>
    <w:rsid w:val="0099714B"/>
    <w:rsid w:val="009A0597"/>
    <w:rsid w:val="009A3BD7"/>
    <w:rsid w:val="009A4CF5"/>
    <w:rsid w:val="009B07AA"/>
    <w:rsid w:val="009B0807"/>
    <w:rsid w:val="009B101D"/>
    <w:rsid w:val="009B1E48"/>
    <w:rsid w:val="009B39BF"/>
    <w:rsid w:val="009B447F"/>
    <w:rsid w:val="009B5228"/>
    <w:rsid w:val="009B5467"/>
    <w:rsid w:val="009B6F06"/>
    <w:rsid w:val="009C1A4B"/>
    <w:rsid w:val="009C35C1"/>
    <w:rsid w:val="009C3DE1"/>
    <w:rsid w:val="009C4C0F"/>
    <w:rsid w:val="009C5DF7"/>
    <w:rsid w:val="009D0713"/>
    <w:rsid w:val="009D20D1"/>
    <w:rsid w:val="009D2E37"/>
    <w:rsid w:val="009D52B2"/>
    <w:rsid w:val="009D6EB6"/>
    <w:rsid w:val="009D73F2"/>
    <w:rsid w:val="009D7D47"/>
    <w:rsid w:val="009E188C"/>
    <w:rsid w:val="009E4B67"/>
    <w:rsid w:val="009E6DFA"/>
    <w:rsid w:val="009F0BA2"/>
    <w:rsid w:val="009F1927"/>
    <w:rsid w:val="009F19C2"/>
    <w:rsid w:val="009F4369"/>
    <w:rsid w:val="00A00169"/>
    <w:rsid w:val="00A003C2"/>
    <w:rsid w:val="00A058FB"/>
    <w:rsid w:val="00A06238"/>
    <w:rsid w:val="00A10CF9"/>
    <w:rsid w:val="00A12FBD"/>
    <w:rsid w:val="00A1541E"/>
    <w:rsid w:val="00A17E3E"/>
    <w:rsid w:val="00A20332"/>
    <w:rsid w:val="00A23BBD"/>
    <w:rsid w:val="00A276F5"/>
    <w:rsid w:val="00A27E29"/>
    <w:rsid w:val="00A30CB4"/>
    <w:rsid w:val="00A3101F"/>
    <w:rsid w:val="00A362D2"/>
    <w:rsid w:val="00A36935"/>
    <w:rsid w:val="00A37537"/>
    <w:rsid w:val="00A415B6"/>
    <w:rsid w:val="00A422F3"/>
    <w:rsid w:val="00A4606D"/>
    <w:rsid w:val="00A468A4"/>
    <w:rsid w:val="00A4771B"/>
    <w:rsid w:val="00A53683"/>
    <w:rsid w:val="00A56FC4"/>
    <w:rsid w:val="00A5781C"/>
    <w:rsid w:val="00A611F0"/>
    <w:rsid w:val="00A6191E"/>
    <w:rsid w:val="00A62BE9"/>
    <w:rsid w:val="00A633C2"/>
    <w:rsid w:val="00A640BE"/>
    <w:rsid w:val="00A65951"/>
    <w:rsid w:val="00A67469"/>
    <w:rsid w:val="00A67FE8"/>
    <w:rsid w:val="00A702BE"/>
    <w:rsid w:val="00A71554"/>
    <w:rsid w:val="00A746DB"/>
    <w:rsid w:val="00A7498F"/>
    <w:rsid w:val="00A76172"/>
    <w:rsid w:val="00A808A2"/>
    <w:rsid w:val="00A82D3C"/>
    <w:rsid w:val="00A847DB"/>
    <w:rsid w:val="00A853CE"/>
    <w:rsid w:val="00A85AC3"/>
    <w:rsid w:val="00A86A0B"/>
    <w:rsid w:val="00A91AD8"/>
    <w:rsid w:val="00A91C88"/>
    <w:rsid w:val="00A92B96"/>
    <w:rsid w:val="00A94DF9"/>
    <w:rsid w:val="00AA0D5A"/>
    <w:rsid w:val="00AA2B12"/>
    <w:rsid w:val="00AA2C83"/>
    <w:rsid w:val="00AA3417"/>
    <w:rsid w:val="00AA3BF0"/>
    <w:rsid w:val="00AA57CE"/>
    <w:rsid w:val="00AA5A9C"/>
    <w:rsid w:val="00AB1356"/>
    <w:rsid w:val="00AB2CFD"/>
    <w:rsid w:val="00AB4465"/>
    <w:rsid w:val="00AB5505"/>
    <w:rsid w:val="00AC0330"/>
    <w:rsid w:val="00AC0E78"/>
    <w:rsid w:val="00AC3695"/>
    <w:rsid w:val="00AC4E36"/>
    <w:rsid w:val="00AC5BCA"/>
    <w:rsid w:val="00AD0984"/>
    <w:rsid w:val="00AD0B9A"/>
    <w:rsid w:val="00AD17C1"/>
    <w:rsid w:val="00AD3496"/>
    <w:rsid w:val="00AD43D3"/>
    <w:rsid w:val="00AD4FCD"/>
    <w:rsid w:val="00AD5CE0"/>
    <w:rsid w:val="00AD78AE"/>
    <w:rsid w:val="00AE02C2"/>
    <w:rsid w:val="00AE44B3"/>
    <w:rsid w:val="00AE56A0"/>
    <w:rsid w:val="00AF0C8C"/>
    <w:rsid w:val="00AF0F58"/>
    <w:rsid w:val="00AF27B9"/>
    <w:rsid w:val="00AF2ACA"/>
    <w:rsid w:val="00AF37A9"/>
    <w:rsid w:val="00AF39BC"/>
    <w:rsid w:val="00AF3FCF"/>
    <w:rsid w:val="00AF45C2"/>
    <w:rsid w:val="00AF5930"/>
    <w:rsid w:val="00AF6CE1"/>
    <w:rsid w:val="00B01371"/>
    <w:rsid w:val="00B0208E"/>
    <w:rsid w:val="00B02259"/>
    <w:rsid w:val="00B032C6"/>
    <w:rsid w:val="00B12F92"/>
    <w:rsid w:val="00B13EC2"/>
    <w:rsid w:val="00B13FA7"/>
    <w:rsid w:val="00B1456E"/>
    <w:rsid w:val="00B14BB5"/>
    <w:rsid w:val="00B22872"/>
    <w:rsid w:val="00B22EB3"/>
    <w:rsid w:val="00B2485C"/>
    <w:rsid w:val="00B27991"/>
    <w:rsid w:val="00B27DA6"/>
    <w:rsid w:val="00B3143E"/>
    <w:rsid w:val="00B33C70"/>
    <w:rsid w:val="00B35BF4"/>
    <w:rsid w:val="00B41B35"/>
    <w:rsid w:val="00B45F63"/>
    <w:rsid w:val="00B4651E"/>
    <w:rsid w:val="00B46A3C"/>
    <w:rsid w:val="00B47424"/>
    <w:rsid w:val="00B47E47"/>
    <w:rsid w:val="00B514F8"/>
    <w:rsid w:val="00B5187D"/>
    <w:rsid w:val="00B52873"/>
    <w:rsid w:val="00B55411"/>
    <w:rsid w:val="00B55C4C"/>
    <w:rsid w:val="00B60204"/>
    <w:rsid w:val="00B6089B"/>
    <w:rsid w:val="00B65459"/>
    <w:rsid w:val="00B66E49"/>
    <w:rsid w:val="00B77064"/>
    <w:rsid w:val="00B77114"/>
    <w:rsid w:val="00B77ECC"/>
    <w:rsid w:val="00B81232"/>
    <w:rsid w:val="00B815B0"/>
    <w:rsid w:val="00B817F0"/>
    <w:rsid w:val="00B8292B"/>
    <w:rsid w:val="00B838DE"/>
    <w:rsid w:val="00B842C0"/>
    <w:rsid w:val="00B91721"/>
    <w:rsid w:val="00B9190C"/>
    <w:rsid w:val="00B92368"/>
    <w:rsid w:val="00B93330"/>
    <w:rsid w:val="00B951DA"/>
    <w:rsid w:val="00B95403"/>
    <w:rsid w:val="00BA0E26"/>
    <w:rsid w:val="00BA2571"/>
    <w:rsid w:val="00BA295C"/>
    <w:rsid w:val="00BA3164"/>
    <w:rsid w:val="00BA33B7"/>
    <w:rsid w:val="00BA677C"/>
    <w:rsid w:val="00BA7B56"/>
    <w:rsid w:val="00BB12AE"/>
    <w:rsid w:val="00BB13CF"/>
    <w:rsid w:val="00BB21AA"/>
    <w:rsid w:val="00BB49A9"/>
    <w:rsid w:val="00BB4C54"/>
    <w:rsid w:val="00BB6E0D"/>
    <w:rsid w:val="00BC1C67"/>
    <w:rsid w:val="00BC613C"/>
    <w:rsid w:val="00BD02BC"/>
    <w:rsid w:val="00BD1069"/>
    <w:rsid w:val="00BD1A8C"/>
    <w:rsid w:val="00BD2119"/>
    <w:rsid w:val="00BD244E"/>
    <w:rsid w:val="00BD374D"/>
    <w:rsid w:val="00BD44D6"/>
    <w:rsid w:val="00BD548D"/>
    <w:rsid w:val="00BD66CD"/>
    <w:rsid w:val="00BD6BE0"/>
    <w:rsid w:val="00BE2ADC"/>
    <w:rsid w:val="00BE35E6"/>
    <w:rsid w:val="00BE47B6"/>
    <w:rsid w:val="00BE4BAE"/>
    <w:rsid w:val="00BF1F5F"/>
    <w:rsid w:val="00BF3188"/>
    <w:rsid w:val="00BF5396"/>
    <w:rsid w:val="00BF68BD"/>
    <w:rsid w:val="00BF69FF"/>
    <w:rsid w:val="00C03E61"/>
    <w:rsid w:val="00C05B3B"/>
    <w:rsid w:val="00C06198"/>
    <w:rsid w:val="00C07B8C"/>
    <w:rsid w:val="00C10649"/>
    <w:rsid w:val="00C10E7E"/>
    <w:rsid w:val="00C1297A"/>
    <w:rsid w:val="00C14BA8"/>
    <w:rsid w:val="00C2062D"/>
    <w:rsid w:val="00C20AE7"/>
    <w:rsid w:val="00C211B0"/>
    <w:rsid w:val="00C21C30"/>
    <w:rsid w:val="00C2376A"/>
    <w:rsid w:val="00C23E40"/>
    <w:rsid w:val="00C26172"/>
    <w:rsid w:val="00C30694"/>
    <w:rsid w:val="00C335F5"/>
    <w:rsid w:val="00C33F05"/>
    <w:rsid w:val="00C3585D"/>
    <w:rsid w:val="00C35E2E"/>
    <w:rsid w:val="00C364F4"/>
    <w:rsid w:val="00C407DC"/>
    <w:rsid w:val="00C40966"/>
    <w:rsid w:val="00C44144"/>
    <w:rsid w:val="00C4435C"/>
    <w:rsid w:val="00C455CF"/>
    <w:rsid w:val="00C52415"/>
    <w:rsid w:val="00C52516"/>
    <w:rsid w:val="00C546BA"/>
    <w:rsid w:val="00C55138"/>
    <w:rsid w:val="00C5699B"/>
    <w:rsid w:val="00C57B55"/>
    <w:rsid w:val="00C6063A"/>
    <w:rsid w:val="00C61373"/>
    <w:rsid w:val="00C6193D"/>
    <w:rsid w:val="00C62EC5"/>
    <w:rsid w:val="00C63139"/>
    <w:rsid w:val="00C63EBE"/>
    <w:rsid w:val="00C644E8"/>
    <w:rsid w:val="00C64571"/>
    <w:rsid w:val="00C64F01"/>
    <w:rsid w:val="00C65602"/>
    <w:rsid w:val="00C77237"/>
    <w:rsid w:val="00C80DE4"/>
    <w:rsid w:val="00C82D5C"/>
    <w:rsid w:val="00C87E5A"/>
    <w:rsid w:val="00C9353F"/>
    <w:rsid w:val="00C93C7D"/>
    <w:rsid w:val="00C94110"/>
    <w:rsid w:val="00C94986"/>
    <w:rsid w:val="00C94B41"/>
    <w:rsid w:val="00C94EFF"/>
    <w:rsid w:val="00C95BBC"/>
    <w:rsid w:val="00CA062A"/>
    <w:rsid w:val="00CA0EA1"/>
    <w:rsid w:val="00CA0FC0"/>
    <w:rsid w:val="00CA3705"/>
    <w:rsid w:val="00CA370C"/>
    <w:rsid w:val="00CB2768"/>
    <w:rsid w:val="00CB3F25"/>
    <w:rsid w:val="00CB5209"/>
    <w:rsid w:val="00CB787C"/>
    <w:rsid w:val="00CC0764"/>
    <w:rsid w:val="00CC35D4"/>
    <w:rsid w:val="00CC3DF5"/>
    <w:rsid w:val="00CC5268"/>
    <w:rsid w:val="00CD0460"/>
    <w:rsid w:val="00CD113E"/>
    <w:rsid w:val="00CD2F9F"/>
    <w:rsid w:val="00CD3F8C"/>
    <w:rsid w:val="00CD78E8"/>
    <w:rsid w:val="00CE261C"/>
    <w:rsid w:val="00CE3D43"/>
    <w:rsid w:val="00CE660A"/>
    <w:rsid w:val="00CE678D"/>
    <w:rsid w:val="00CE7B5A"/>
    <w:rsid w:val="00CF019F"/>
    <w:rsid w:val="00CF0E9D"/>
    <w:rsid w:val="00CF5728"/>
    <w:rsid w:val="00CF72B8"/>
    <w:rsid w:val="00D00204"/>
    <w:rsid w:val="00D0191B"/>
    <w:rsid w:val="00D01E55"/>
    <w:rsid w:val="00D01F72"/>
    <w:rsid w:val="00D0394B"/>
    <w:rsid w:val="00D071D0"/>
    <w:rsid w:val="00D108CE"/>
    <w:rsid w:val="00D10F38"/>
    <w:rsid w:val="00D14FC7"/>
    <w:rsid w:val="00D165AA"/>
    <w:rsid w:val="00D16924"/>
    <w:rsid w:val="00D17116"/>
    <w:rsid w:val="00D178E8"/>
    <w:rsid w:val="00D17917"/>
    <w:rsid w:val="00D20641"/>
    <w:rsid w:val="00D20F2D"/>
    <w:rsid w:val="00D225A6"/>
    <w:rsid w:val="00D22F10"/>
    <w:rsid w:val="00D247A0"/>
    <w:rsid w:val="00D248CC"/>
    <w:rsid w:val="00D31AA8"/>
    <w:rsid w:val="00D34615"/>
    <w:rsid w:val="00D35243"/>
    <w:rsid w:val="00D3539F"/>
    <w:rsid w:val="00D355E1"/>
    <w:rsid w:val="00D3675A"/>
    <w:rsid w:val="00D36FB7"/>
    <w:rsid w:val="00D4029B"/>
    <w:rsid w:val="00D452F0"/>
    <w:rsid w:val="00D45589"/>
    <w:rsid w:val="00D46659"/>
    <w:rsid w:val="00D4784A"/>
    <w:rsid w:val="00D524F4"/>
    <w:rsid w:val="00D53D98"/>
    <w:rsid w:val="00D5640B"/>
    <w:rsid w:val="00D62D7C"/>
    <w:rsid w:val="00D63231"/>
    <w:rsid w:val="00D64780"/>
    <w:rsid w:val="00D651D3"/>
    <w:rsid w:val="00D652AD"/>
    <w:rsid w:val="00D66049"/>
    <w:rsid w:val="00D66647"/>
    <w:rsid w:val="00D67C9D"/>
    <w:rsid w:val="00D74E8E"/>
    <w:rsid w:val="00D760BA"/>
    <w:rsid w:val="00D76950"/>
    <w:rsid w:val="00D772F2"/>
    <w:rsid w:val="00D8172E"/>
    <w:rsid w:val="00D828F1"/>
    <w:rsid w:val="00D84EBE"/>
    <w:rsid w:val="00D86097"/>
    <w:rsid w:val="00D86D4C"/>
    <w:rsid w:val="00D9256F"/>
    <w:rsid w:val="00D94236"/>
    <w:rsid w:val="00D96511"/>
    <w:rsid w:val="00DA2826"/>
    <w:rsid w:val="00DA291B"/>
    <w:rsid w:val="00DA342A"/>
    <w:rsid w:val="00DA7962"/>
    <w:rsid w:val="00DA7B3B"/>
    <w:rsid w:val="00DB0C18"/>
    <w:rsid w:val="00DB20BB"/>
    <w:rsid w:val="00DB2515"/>
    <w:rsid w:val="00DB25E1"/>
    <w:rsid w:val="00DB4545"/>
    <w:rsid w:val="00DB5051"/>
    <w:rsid w:val="00DB5764"/>
    <w:rsid w:val="00DB71F1"/>
    <w:rsid w:val="00DC0021"/>
    <w:rsid w:val="00DC0F6A"/>
    <w:rsid w:val="00DC28B0"/>
    <w:rsid w:val="00DC3314"/>
    <w:rsid w:val="00DC372F"/>
    <w:rsid w:val="00DC5451"/>
    <w:rsid w:val="00DC5DFA"/>
    <w:rsid w:val="00DD0986"/>
    <w:rsid w:val="00DD5971"/>
    <w:rsid w:val="00DD5F9F"/>
    <w:rsid w:val="00DD6624"/>
    <w:rsid w:val="00DD7B41"/>
    <w:rsid w:val="00DD7B6F"/>
    <w:rsid w:val="00DE1F86"/>
    <w:rsid w:val="00DE3110"/>
    <w:rsid w:val="00DE61A8"/>
    <w:rsid w:val="00DE749C"/>
    <w:rsid w:val="00DF39C1"/>
    <w:rsid w:val="00DF67EF"/>
    <w:rsid w:val="00E04E85"/>
    <w:rsid w:val="00E073F1"/>
    <w:rsid w:val="00E07A95"/>
    <w:rsid w:val="00E12FEE"/>
    <w:rsid w:val="00E13FFE"/>
    <w:rsid w:val="00E140E7"/>
    <w:rsid w:val="00E15BE7"/>
    <w:rsid w:val="00E16168"/>
    <w:rsid w:val="00E20B17"/>
    <w:rsid w:val="00E2143D"/>
    <w:rsid w:val="00E24EBC"/>
    <w:rsid w:val="00E27473"/>
    <w:rsid w:val="00E3057A"/>
    <w:rsid w:val="00E30E9E"/>
    <w:rsid w:val="00E31AC0"/>
    <w:rsid w:val="00E32911"/>
    <w:rsid w:val="00E358A0"/>
    <w:rsid w:val="00E35B8E"/>
    <w:rsid w:val="00E35F3E"/>
    <w:rsid w:val="00E44E8D"/>
    <w:rsid w:val="00E45F7B"/>
    <w:rsid w:val="00E465D7"/>
    <w:rsid w:val="00E46837"/>
    <w:rsid w:val="00E47817"/>
    <w:rsid w:val="00E5027F"/>
    <w:rsid w:val="00E51986"/>
    <w:rsid w:val="00E52A42"/>
    <w:rsid w:val="00E52CE5"/>
    <w:rsid w:val="00E5382D"/>
    <w:rsid w:val="00E55643"/>
    <w:rsid w:val="00E57AB5"/>
    <w:rsid w:val="00E61636"/>
    <w:rsid w:val="00E618ED"/>
    <w:rsid w:val="00E64D22"/>
    <w:rsid w:val="00E70C09"/>
    <w:rsid w:val="00E7162A"/>
    <w:rsid w:val="00E71FBC"/>
    <w:rsid w:val="00E749AB"/>
    <w:rsid w:val="00E74BA5"/>
    <w:rsid w:val="00E752CD"/>
    <w:rsid w:val="00E76239"/>
    <w:rsid w:val="00E773D2"/>
    <w:rsid w:val="00E77BB6"/>
    <w:rsid w:val="00E80578"/>
    <w:rsid w:val="00E90D75"/>
    <w:rsid w:val="00E9190F"/>
    <w:rsid w:val="00E921A5"/>
    <w:rsid w:val="00E941A3"/>
    <w:rsid w:val="00E94D7D"/>
    <w:rsid w:val="00EA0B3A"/>
    <w:rsid w:val="00EA2C1D"/>
    <w:rsid w:val="00EA373C"/>
    <w:rsid w:val="00EA6D1B"/>
    <w:rsid w:val="00EA6DEF"/>
    <w:rsid w:val="00EA7AEA"/>
    <w:rsid w:val="00EB2B4A"/>
    <w:rsid w:val="00EB397D"/>
    <w:rsid w:val="00EB4F28"/>
    <w:rsid w:val="00EB5085"/>
    <w:rsid w:val="00EB5584"/>
    <w:rsid w:val="00EB6B0D"/>
    <w:rsid w:val="00EB6C8C"/>
    <w:rsid w:val="00EC04E2"/>
    <w:rsid w:val="00EC3A1D"/>
    <w:rsid w:val="00EC3EA4"/>
    <w:rsid w:val="00EC4F21"/>
    <w:rsid w:val="00EC66F7"/>
    <w:rsid w:val="00EC7B33"/>
    <w:rsid w:val="00ED05DE"/>
    <w:rsid w:val="00ED24B8"/>
    <w:rsid w:val="00ED54CB"/>
    <w:rsid w:val="00EE33E6"/>
    <w:rsid w:val="00EE4C4E"/>
    <w:rsid w:val="00EE61D0"/>
    <w:rsid w:val="00EF1649"/>
    <w:rsid w:val="00EF5900"/>
    <w:rsid w:val="00EF5A79"/>
    <w:rsid w:val="00EF63BD"/>
    <w:rsid w:val="00EF65AC"/>
    <w:rsid w:val="00F0024C"/>
    <w:rsid w:val="00F008A9"/>
    <w:rsid w:val="00F042DA"/>
    <w:rsid w:val="00F04CFC"/>
    <w:rsid w:val="00F06A9C"/>
    <w:rsid w:val="00F07305"/>
    <w:rsid w:val="00F11646"/>
    <w:rsid w:val="00F116B8"/>
    <w:rsid w:val="00F11E3B"/>
    <w:rsid w:val="00F142F9"/>
    <w:rsid w:val="00F14D95"/>
    <w:rsid w:val="00F152A0"/>
    <w:rsid w:val="00F162B0"/>
    <w:rsid w:val="00F178E8"/>
    <w:rsid w:val="00F17E5D"/>
    <w:rsid w:val="00F22502"/>
    <w:rsid w:val="00F2253E"/>
    <w:rsid w:val="00F24A9E"/>
    <w:rsid w:val="00F259EC"/>
    <w:rsid w:val="00F3036D"/>
    <w:rsid w:val="00F311A3"/>
    <w:rsid w:val="00F327A5"/>
    <w:rsid w:val="00F35B64"/>
    <w:rsid w:val="00F37621"/>
    <w:rsid w:val="00F42054"/>
    <w:rsid w:val="00F44CFA"/>
    <w:rsid w:val="00F458B0"/>
    <w:rsid w:val="00F470D3"/>
    <w:rsid w:val="00F47A89"/>
    <w:rsid w:val="00F51509"/>
    <w:rsid w:val="00F54546"/>
    <w:rsid w:val="00F5645A"/>
    <w:rsid w:val="00F57965"/>
    <w:rsid w:val="00F57BAA"/>
    <w:rsid w:val="00F6214B"/>
    <w:rsid w:val="00F635C0"/>
    <w:rsid w:val="00F648D7"/>
    <w:rsid w:val="00F66CFB"/>
    <w:rsid w:val="00F71BC4"/>
    <w:rsid w:val="00F73518"/>
    <w:rsid w:val="00F74F6B"/>
    <w:rsid w:val="00F764CD"/>
    <w:rsid w:val="00F76603"/>
    <w:rsid w:val="00F767D6"/>
    <w:rsid w:val="00F8037B"/>
    <w:rsid w:val="00F8359E"/>
    <w:rsid w:val="00F861ED"/>
    <w:rsid w:val="00F863E1"/>
    <w:rsid w:val="00F87A06"/>
    <w:rsid w:val="00F90ADF"/>
    <w:rsid w:val="00F91738"/>
    <w:rsid w:val="00F917FD"/>
    <w:rsid w:val="00F91A4A"/>
    <w:rsid w:val="00F95809"/>
    <w:rsid w:val="00FA0035"/>
    <w:rsid w:val="00FA2A2A"/>
    <w:rsid w:val="00FA3D15"/>
    <w:rsid w:val="00FA6E12"/>
    <w:rsid w:val="00FB049B"/>
    <w:rsid w:val="00FB39B6"/>
    <w:rsid w:val="00FB4FED"/>
    <w:rsid w:val="00FB7827"/>
    <w:rsid w:val="00FB7AB8"/>
    <w:rsid w:val="00FC352E"/>
    <w:rsid w:val="00FC52E7"/>
    <w:rsid w:val="00FD0A5B"/>
    <w:rsid w:val="00FD0C88"/>
    <w:rsid w:val="00FD207A"/>
    <w:rsid w:val="00FD3397"/>
    <w:rsid w:val="00FE678C"/>
    <w:rsid w:val="00FE6A7C"/>
    <w:rsid w:val="00FE7747"/>
    <w:rsid w:val="00FE7E57"/>
    <w:rsid w:val="00FF08A9"/>
    <w:rsid w:val="00FF1995"/>
    <w:rsid w:val="00FF20C9"/>
    <w:rsid w:val="00FF7F72"/>
    <w:rsid w:val="00FF7F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FB0E2"/>
  <w15:docId w15:val="{502002FD-77CC-4555-882B-BD384104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02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38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66386"/>
    <w:pPr>
      <w:widowControl w:val="0"/>
      <w:autoSpaceDE w:val="0"/>
      <w:autoSpaceDN w:val="0"/>
      <w:adjustRightInd w:val="0"/>
    </w:pPr>
    <w:rPr>
      <w:rFonts w:ascii="標楷體" w:eastAsia="標楷體" w:hAnsi="Times New Roman" w:cs="標楷體"/>
      <w:color w:val="000000"/>
      <w:kern w:val="0"/>
      <w:szCs w:val="24"/>
    </w:rPr>
  </w:style>
  <w:style w:type="paragraph" w:styleId="a4">
    <w:name w:val="List Paragraph"/>
    <w:basedOn w:val="a"/>
    <w:uiPriority w:val="34"/>
    <w:qFormat/>
    <w:rsid w:val="00634ECA"/>
    <w:pPr>
      <w:ind w:leftChars="200" w:left="480"/>
    </w:pPr>
  </w:style>
  <w:style w:type="paragraph" w:styleId="a5">
    <w:name w:val="Balloon Text"/>
    <w:basedOn w:val="a"/>
    <w:link w:val="a6"/>
    <w:uiPriority w:val="99"/>
    <w:semiHidden/>
    <w:rsid w:val="00711D62"/>
    <w:rPr>
      <w:rFonts w:ascii="Cambria" w:hAnsi="Cambria"/>
      <w:kern w:val="0"/>
      <w:sz w:val="18"/>
      <w:szCs w:val="18"/>
    </w:rPr>
  </w:style>
  <w:style w:type="character" w:customStyle="1" w:styleId="a6">
    <w:name w:val="註解方塊文字 字元"/>
    <w:basedOn w:val="a0"/>
    <w:link w:val="a5"/>
    <w:uiPriority w:val="99"/>
    <w:semiHidden/>
    <w:locked/>
    <w:rsid w:val="00711D62"/>
    <w:rPr>
      <w:rFonts w:ascii="Cambria" w:eastAsia="新細明體" w:hAnsi="Cambria" w:cs="Times New Roman"/>
      <w:sz w:val="18"/>
    </w:rPr>
  </w:style>
  <w:style w:type="paragraph" w:styleId="a7">
    <w:name w:val="header"/>
    <w:basedOn w:val="a"/>
    <w:link w:val="a8"/>
    <w:uiPriority w:val="99"/>
    <w:rsid w:val="00711D62"/>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711D62"/>
    <w:rPr>
      <w:rFonts w:cs="Times New Roman"/>
      <w:sz w:val="20"/>
    </w:rPr>
  </w:style>
  <w:style w:type="paragraph" w:styleId="a9">
    <w:name w:val="footer"/>
    <w:basedOn w:val="a"/>
    <w:link w:val="aa"/>
    <w:uiPriority w:val="99"/>
    <w:rsid w:val="00711D62"/>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711D62"/>
    <w:rPr>
      <w:rFonts w:cs="Times New Roman"/>
      <w:sz w:val="20"/>
    </w:rPr>
  </w:style>
  <w:style w:type="paragraph" w:customStyle="1" w:styleId="1">
    <w:name w:val="清單段落1"/>
    <w:basedOn w:val="a"/>
    <w:rsid w:val="00222D4A"/>
    <w:pPr>
      <w:spacing w:line="200" w:lineRule="exact"/>
      <w:ind w:leftChars="200" w:left="480"/>
    </w:pPr>
  </w:style>
  <w:style w:type="table" w:customStyle="1" w:styleId="10">
    <w:name w:val="表格格線1"/>
    <w:basedOn w:val="a1"/>
    <w:next w:val="a3"/>
    <w:uiPriority w:val="59"/>
    <w:rsid w:val="00A57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0134-6CEE-42D5-A07C-C29ED958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4</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國立臺灣大學醫學院學生出席國際會議</dc:title>
  <dc:subject/>
  <dc:creator>Chen-Chen Ho</dc:creator>
  <cp:keywords/>
  <dc:description/>
  <cp:lastModifiedBy>鄭嬿甄</cp:lastModifiedBy>
  <cp:revision>966</cp:revision>
  <cp:lastPrinted>2022-03-15T02:53:00Z</cp:lastPrinted>
  <dcterms:created xsi:type="dcterms:W3CDTF">2020-07-20T04:25:00Z</dcterms:created>
  <dcterms:modified xsi:type="dcterms:W3CDTF">2022-03-23T01:27:00Z</dcterms:modified>
</cp:coreProperties>
</file>